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 xml:space="preserve">1：             </w:t>
      </w:r>
    </w:p>
    <w:p>
      <w:pPr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ascii="仿宋" w:hAnsi="仿宋" w:eastAsia="仿宋"/>
          <w:b/>
          <w:sz w:val="32"/>
          <w:szCs w:val="30"/>
        </w:rPr>
        <w:t>2017攀枝花国际皮划艇马拉松赛</w:t>
      </w:r>
    </w:p>
    <w:p>
      <w:pPr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报名表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275"/>
        <w:gridCol w:w="2125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 名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38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  别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    籍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 龄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出生日期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    高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体    重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参赛组别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证件类型（二选一）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护照号</w:t>
            </w:r>
          </w:p>
        </w:tc>
        <w:tc>
          <w:tcPr>
            <w:tcW w:w="416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手机号码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微信号码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    箱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紧急联系人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紧急联系人手机号码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84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43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r>
        <w:rPr>
          <w:rFonts w:hint="eastAsia" w:ascii="仿宋" w:hAnsi="仿宋" w:eastAsia="仿宋"/>
          <w:sz w:val="30"/>
          <w:szCs w:val="30"/>
        </w:rPr>
        <w:t>注：报名表的文件名请标注为“姓名-手机号码”，并附上报名者有效身份证明（身份证或护照）、一年以内健康证明（县级及以上医疗机构开具，包括但不限于静态心率，心电图，血压）、游泳能力证明材料（包括但不限于深水证、救生员证），发送至邮箱pangshasha</w:t>
      </w:r>
      <w:r>
        <w:rPr>
          <w:rFonts w:ascii="仿宋" w:hAnsi="仿宋" w:eastAsia="仿宋"/>
          <w:sz w:val="30"/>
          <w:szCs w:val="30"/>
        </w:rPr>
        <w:t>@sysports.com.cn</w:t>
      </w:r>
      <w:r>
        <w:rPr>
          <w:rFonts w:hint="eastAsia" w:ascii="仿宋" w:hAnsi="仿宋" w:eastAsia="仿宋"/>
          <w:sz w:val="30"/>
          <w:szCs w:val="3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jiwaiPro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B5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2017-10-30T08:05:54Z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