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Autospacing="0" w:afterAutospacing="0" w:line="390" w:lineRule="atLeast"/>
        <w:jc w:val="center"/>
        <w:rPr>
          <w:rFonts w:ascii="Arial" w:hAnsi="Arial" w:eastAsia="微软雅黑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风险提示</w:t>
      </w:r>
    </w:p>
    <w:p>
      <w:pPr>
        <w:pStyle w:val="4"/>
        <w:widowControl/>
        <w:shd w:val="clear" w:color="auto" w:fill="FFFFFF"/>
        <w:spacing w:beforeAutospacing="0" w:afterAutospacing="0" w:line="390" w:lineRule="atLeast"/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马拉松赛是一项高负荷、大强度、长距离的竞技运动，也是一项高风险的竞技项目，对参赛者身体状况有较高的要求，参赛者应身体健康，有长期参加跑步锻炼或训练的基础。参赛者可根据自己的身体状况和能力，选择一个项目报名参赛。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eastAsia="微软雅黑" w:cs="Arial"/>
          <w:b/>
          <w:color w:val="000000" w:themeColor="text1"/>
          <w14:textFill>
            <w14:solidFill>
              <w14:schemeClr w14:val="tx1"/>
            </w14:solidFill>
          </w14:textFill>
        </w:rPr>
        <w:t>有以下身体状况者不宜参加比赛：</w:t>
      </w:r>
      <w:bookmarkStart w:id="0" w:name="_GoBack"/>
      <w:bookmarkEnd w:id="0"/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1、先天性心脏病和风湿性心脏病患者；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2、高血压和脑血管疾病患者；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3、心肌炎和其他心脏病患者；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4、冠状动脉病患者和严重心律不齐者；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5、血糖过高或过低的糖尿病患者；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6、比赛日前两周以内患过感冒者；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7、其他不适合运动的疾病患者；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t>8、其他不适合参加比赛者（如孕妇、赛前疲劳者、过度饮酒者等）。</w:t>
      </w:r>
      <w:r>
        <w:rPr>
          <w:rFonts w:ascii="Arial" w:hAnsi="Arial" w:eastAsia="微软雅黑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4"/>
        <w:widowControl/>
        <w:shd w:val="clear" w:color="auto" w:fill="FFFFFF"/>
        <w:spacing w:beforeAutospacing="0" w:afterAutospacing="0" w:line="390" w:lineRule="atLeast"/>
        <w:rPr>
          <w:rFonts w:hint="eastAsia" w:ascii="Arial" w:hAnsi="Arial" w:eastAsia="微软雅黑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作为团体（20人及以上）报名</w:t>
      </w:r>
      <w:r>
        <w:rPr>
          <w:rFonts w:hint="eastAsia" w:ascii="Arial" w:hAnsi="Arial" w:eastAsia="微软雅黑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或“百团争锋”报名负责人，我将在组织队员报名前，自行告知本人负责报名的所有队员该《风险提示》。</w:t>
      </w:r>
    </w:p>
    <w:p>
      <w:pPr>
        <w:pStyle w:val="4"/>
        <w:widowControl/>
        <w:shd w:val="clear" w:color="auto" w:fill="FFFFFF"/>
        <w:spacing w:beforeAutospacing="0" w:afterAutospacing="0" w:line="390" w:lineRule="atLeast"/>
        <w:rPr>
          <w:rFonts w:hint="eastAsia" w:ascii="Arial" w:hAnsi="Arial" w:eastAsia="微软雅黑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390" w:lineRule="atLeast"/>
        <w:rPr>
          <w:rFonts w:hint="eastAsia" w:ascii="Arial" w:hAnsi="Arial" w:eastAsia="微软雅黑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Arial" w:hAnsi="Arial" w:eastAsia="微软雅黑" w:cs="Arial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宜昌国际马拉松赛事组委会</w:t>
      </w:r>
    </w:p>
    <w:p>
      <w:pPr>
        <w:jc w:val="right"/>
        <w:rPr>
          <w:rFonts w:hint="eastAsia" w:ascii="Arial" w:hAnsi="Arial" w:eastAsia="微软雅黑" w:cs="Arial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二〇一八年七月</w:t>
      </w: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ED"/>
    <w:rsid w:val="001A4D14"/>
    <w:rsid w:val="002156B9"/>
    <w:rsid w:val="003D1854"/>
    <w:rsid w:val="003E19ED"/>
    <w:rsid w:val="00410228"/>
    <w:rsid w:val="004C44BE"/>
    <w:rsid w:val="005133CA"/>
    <w:rsid w:val="0061285E"/>
    <w:rsid w:val="006962FD"/>
    <w:rsid w:val="007A21DE"/>
    <w:rsid w:val="00820FBC"/>
    <w:rsid w:val="008A147E"/>
    <w:rsid w:val="00A10840"/>
    <w:rsid w:val="00A24D71"/>
    <w:rsid w:val="00A718FB"/>
    <w:rsid w:val="00B1644E"/>
    <w:rsid w:val="00D45444"/>
    <w:rsid w:val="00E55CE6"/>
    <w:rsid w:val="07381DF9"/>
    <w:rsid w:val="294B36E3"/>
    <w:rsid w:val="31A64F8B"/>
    <w:rsid w:val="51AC2A60"/>
    <w:rsid w:val="58211FEA"/>
    <w:rsid w:val="5BB50928"/>
    <w:rsid w:val="5F713A86"/>
    <w:rsid w:val="67F7060A"/>
    <w:rsid w:val="6B4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YSW</cp:lastModifiedBy>
  <dcterms:modified xsi:type="dcterms:W3CDTF">2018-07-05T04:29:46Z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