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5A" w:rsidRPr="00C2445A" w:rsidRDefault="00C2445A" w:rsidP="00C2445A">
      <w:pPr>
        <w:widowControl/>
        <w:jc w:val="center"/>
        <w:textAlignment w:val="baseline"/>
        <w:outlineLvl w:val="0"/>
        <w:rPr>
          <w:rFonts w:ascii="微软雅黑" w:eastAsia="微软雅黑" w:hAnsi="微软雅黑" w:cs="宋体"/>
          <w:b/>
          <w:bCs/>
          <w:color w:val="000000" w:themeColor="text1"/>
          <w:kern w:val="36"/>
          <w:sz w:val="44"/>
          <w:szCs w:val="44"/>
          <w:bdr w:val="none" w:sz="0" w:space="0" w:color="auto" w:frame="1"/>
        </w:rPr>
      </w:pPr>
      <w:bookmarkStart w:id="0" w:name="_GoBack"/>
      <w:bookmarkEnd w:id="0"/>
      <w:r w:rsidRPr="00C2445A">
        <w:rPr>
          <w:rFonts w:ascii="微软雅黑" w:eastAsia="微软雅黑" w:hAnsi="微软雅黑" w:cs="宋体" w:hint="eastAsia"/>
          <w:b/>
          <w:bCs/>
          <w:color w:val="000000" w:themeColor="text1"/>
          <w:kern w:val="36"/>
          <w:sz w:val="44"/>
          <w:szCs w:val="44"/>
          <w:bdr w:val="none" w:sz="0" w:space="0" w:color="auto" w:frame="1"/>
        </w:rPr>
        <w:t>2019林西国际半程马拉松赛</w:t>
      </w:r>
    </w:p>
    <w:p w:rsidR="00C2445A" w:rsidRPr="00C2445A" w:rsidRDefault="00C2445A" w:rsidP="00C2445A">
      <w:pPr>
        <w:widowControl/>
        <w:jc w:val="center"/>
        <w:textAlignment w:val="baseline"/>
        <w:outlineLvl w:val="0"/>
        <w:rPr>
          <w:rFonts w:ascii="微软雅黑" w:eastAsia="微软雅黑" w:hAnsi="微软雅黑" w:cs="宋体"/>
          <w:b/>
          <w:bCs/>
          <w:color w:val="000000" w:themeColor="text1"/>
          <w:kern w:val="36"/>
          <w:sz w:val="44"/>
          <w:szCs w:val="44"/>
        </w:rPr>
      </w:pPr>
      <w:r w:rsidRPr="00C2445A">
        <w:rPr>
          <w:rFonts w:ascii="微软雅黑" w:eastAsia="微软雅黑" w:hAnsi="微软雅黑" w:cs="宋体" w:hint="eastAsia"/>
          <w:b/>
          <w:bCs/>
          <w:color w:val="000000" w:themeColor="text1"/>
          <w:kern w:val="36"/>
          <w:sz w:val="44"/>
          <w:szCs w:val="44"/>
          <w:bdr w:val="none" w:sz="0" w:space="0" w:color="auto" w:frame="1"/>
        </w:rPr>
        <w:t>暨内蒙古马拉松联赛</w:t>
      </w:r>
    </w:p>
    <w:p w:rsidR="00C2445A" w:rsidRPr="00C2445A" w:rsidRDefault="00C2445A" w:rsidP="00C2445A">
      <w:pPr>
        <w:widowControl/>
        <w:jc w:val="center"/>
        <w:textAlignment w:val="baseline"/>
        <w:outlineLvl w:val="0"/>
        <w:rPr>
          <w:rFonts w:ascii="微软雅黑" w:eastAsia="微软雅黑" w:hAnsi="微软雅黑" w:cs="宋体"/>
          <w:b/>
          <w:bCs/>
          <w:color w:val="000000" w:themeColor="text1"/>
          <w:kern w:val="36"/>
          <w:sz w:val="44"/>
          <w:szCs w:val="44"/>
          <w:bdr w:val="none" w:sz="0" w:space="0" w:color="auto" w:frame="1"/>
        </w:rPr>
      </w:pPr>
      <w:r w:rsidRPr="00C2445A">
        <w:rPr>
          <w:rFonts w:ascii="微软雅黑" w:eastAsia="微软雅黑" w:hAnsi="微软雅黑" w:cs="宋体" w:hint="eastAsia"/>
          <w:b/>
          <w:bCs/>
          <w:color w:val="000000" w:themeColor="text1"/>
          <w:kern w:val="36"/>
          <w:sz w:val="44"/>
          <w:szCs w:val="44"/>
          <w:bdr w:val="none" w:sz="0" w:space="0" w:color="auto" w:frame="1"/>
        </w:rPr>
        <w:t>风险提示</w:t>
      </w:r>
    </w:p>
    <w:p w:rsidR="00C2445A" w:rsidRPr="00C2445A" w:rsidRDefault="00C2445A" w:rsidP="00C2445A">
      <w:pPr>
        <w:widowControl/>
        <w:jc w:val="center"/>
        <w:textAlignment w:val="baseline"/>
        <w:outlineLvl w:val="0"/>
        <w:rPr>
          <w:rFonts w:ascii="宋体" w:eastAsia="宋体" w:hAnsi="宋体" w:cs="宋体"/>
          <w:b/>
          <w:bCs/>
          <w:color w:val="000000"/>
          <w:kern w:val="36"/>
          <w:sz w:val="44"/>
          <w:szCs w:val="44"/>
        </w:rPr>
      </w:pPr>
    </w:p>
    <w:p w:rsidR="00C2445A" w:rsidRPr="00C2445A" w:rsidRDefault="00C2445A" w:rsidP="00C2445A">
      <w:pPr>
        <w:spacing w:line="360" w:lineRule="auto"/>
        <w:ind w:firstLineChars="200" w:firstLine="480"/>
        <w:rPr>
          <w:rFonts w:ascii="FangSong" w:eastAsia="宋体" w:hAnsi="FangSong"/>
          <w:color w:val="000000"/>
          <w:sz w:val="24"/>
        </w:rPr>
      </w:pPr>
      <w:r w:rsidRPr="00C2445A">
        <w:rPr>
          <w:rFonts w:ascii="FangSong" w:eastAsia="宋体" w:hAnsi="FangSong" w:hint="eastAsia"/>
          <w:color w:val="000000"/>
          <w:sz w:val="24"/>
        </w:rPr>
        <w:t>马拉松是一项高负荷、大强度、长距离的竞技运动，也是一项高风险的竞技项目，对参赛选手身体状况有较高的要求，参赛选手应身体健康，有长期参加跑步锻炼或训练的基础。</w:t>
      </w:r>
    </w:p>
    <w:p w:rsidR="00C2445A" w:rsidRPr="00C2445A" w:rsidRDefault="00C2445A" w:rsidP="00C2445A">
      <w:pPr>
        <w:spacing w:line="360" w:lineRule="auto"/>
        <w:rPr>
          <w:rFonts w:ascii="FangSong" w:eastAsia="宋体" w:hAnsi="FangSong"/>
          <w:color w:val="000000"/>
          <w:sz w:val="24"/>
        </w:rPr>
      </w:pPr>
    </w:p>
    <w:p w:rsidR="00C2445A" w:rsidRPr="00C2445A" w:rsidRDefault="00C2445A" w:rsidP="00C2445A">
      <w:pPr>
        <w:pStyle w:val="a5"/>
        <w:widowControl/>
        <w:numPr>
          <w:ilvl w:val="0"/>
          <w:numId w:val="1"/>
        </w:numPr>
        <w:shd w:val="clear" w:color="auto" w:fill="FFFFFF"/>
        <w:ind w:firstLineChars="0"/>
        <w:jc w:val="left"/>
        <w:textAlignment w:val="baseline"/>
        <w:rPr>
          <w:rFonts w:ascii="宋体" w:eastAsia="宋体" w:hAnsi="宋体" w:cs="宋体"/>
          <w:b/>
          <w:bCs/>
          <w:color w:val="555555"/>
          <w:kern w:val="0"/>
          <w:sz w:val="24"/>
          <w:bdr w:val="none" w:sz="0" w:space="0" w:color="auto" w:frame="1"/>
        </w:rPr>
      </w:pPr>
      <w:r w:rsidRPr="00C2445A">
        <w:rPr>
          <w:rFonts w:ascii="宋体" w:eastAsia="宋体" w:hAnsi="宋体" w:cs="宋体" w:hint="eastAsia"/>
          <w:b/>
          <w:bCs/>
          <w:color w:val="555555"/>
          <w:kern w:val="0"/>
          <w:sz w:val="24"/>
          <w:bdr w:val="none" w:sz="0" w:space="0" w:color="auto" w:frame="1"/>
        </w:rPr>
        <w:t>有以下情况者不得参加本次比赛所设各项目比赛：</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1</w:t>
      </w:r>
      <w:r w:rsidRPr="00C2445A">
        <w:rPr>
          <w:rFonts w:ascii="FangSong" w:eastAsia="宋体" w:hAnsi="FangSong"/>
          <w:color w:val="000000"/>
          <w:sz w:val="24"/>
        </w:rPr>
        <w:t>、从来没有跑过报名项目距离；</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2</w:t>
      </w:r>
      <w:r w:rsidRPr="00C2445A">
        <w:rPr>
          <w:rFonts w:ascii="FangSong" w:eastAsia="宋体" w:hAnsi="FangSong"/>
          <w:color w:val="000000"/>
          <w:sz w:val="24"/>
        </w:rPr>
        <w:t>、先天性心脏病和风湿性心脏病患者；</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3</w:t>
      </w:r>
      <w:r w:rsidRPr="00C2445A">
        <w:rPr>
          <w:rFonts w:ascii="FangSong" w:eastAsia="宋体" w:hAnsi="FangSong"/>
          <w:color w:val="000000"/>
          <w:sz w:val="24"/>
        </w:rPr>
        <w:t>、高血压和脑血管疾病患者；</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4</w:t>
      </w:r>
      <w:r w:rsidRPr="00C2445A">
        <w:rPr>
          <w:rFonts w:ascii="FangSong" w:eastAsia="宋体" w:hAnsi="FangSong"/>
          <w:color w:val="000000"/>
          <w:sz w:val="24"/>
        </w:rPr>
        <w:t>、心肌炎和其他心脏病患者；</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5</w:t>
      </w:r>
      <w:r w:rsidRPr="00C2445A">
        <w:rPr>
          <w:rFonts w:ascii="FangSong" w:eastAsia="宋体" w:hAnsi="FangSong"/>
          <w:color w:val="000000"/>
          <w:sz w:val="24"/>
        </w:rPr>
        <w:t>、冠状动脉病患者和严重心律不齐者；</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6</w:t>
      </w:r>
      <w:r w:rsidRPr="00C2445A">
        <w:rPr>
          <w:rFonts w:ascii="FangSong" w:eastAsia="宋体" w:hAnsi="FangSong"/>
          <w:color w:val="000000"/>
          <w:sz w:val="24"/>
        </w:rPr>
        <w:t>、血糖过高或过低的糖尿病患者；</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7</w:t>
      </w:r>
      <w:r w:rsidRPr="00C2445A">
        <w:rPr>
          <w:rFonts w:ascii="FangSong" w:eastAsia="宋体" w:hAnsi="FangSong"/>
          <w:color w:val="000000"/>
          <w:sz w:val="24"/>
        </w:rPr>
        <w:t>、其它不适合长距离赛事活动的疾病患者；</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8</w:t>
      </w:r>
      <w:r w:rsidRPr="00C2445A">
        <w:rPr>
          <w:rFonts w:ascii="FangSong" w:eastAsia="宋体" w:hAnsi="FangSong"/>
          <w:color w:val="000000"/>
          <w:sz w:val="24"/>
        </w:rPr>
        <w:t>、比赛前两周时间内患过感冒；</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9</w:t>
      </w:r>
      <w:r w:rsidRPr="00C2445A">
        <w:rPr>
          <w:rFonts w:ascii="FangSong" w:eastAsia="宋体" w:hAnsi="FangSong"/>
          <w:color w:val="000000"/>
          <w:sz w:val="24"/>
        </w:rPr>
        <w:t>、比赛前过度饮酒；</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10</w:t>
      </w:r>
      <w:r w:rsidRPr="00C2445A">
        <w:rPr>
          <w:rFonts w:ascii="FangSong" w:eastAsia="宋体" w:hAnsi="FangSong"/>
          <w:color w:val="000000"/>
          <w:sz w:val="24"/>
        </w:rPr>
        <w:t>、比赛前过度劳累；</w:t>
      </w:r>
    </w:p>
    <w:p w:rsidR="00C2445A" w:rsidRPr="00C2445A" w:rsidRDefault="00C2445A" w:rsidP="00C2445A">
      <w:pPr>
        <w:spacing w:line="360" w:lineRule="auto"/>
        <w:rPr>
          <w:rFonts w:ascii="FangSong" w:eastAsia="宋体" w:hAnsi="FangSong"/>
          <w:color w:val="000000"/>
          <w:sz w:val="24"/>
        </w:rPr>
      </w:pPr>
      <w:r w:rsidRPr="00C2445A">
        <w:rPr>
          <w:rFonts w:ascii="FangSong" w:eastAsia="宋体" w:hAnsi="FangSong"/>
          <w:color w:val="000000"/>
          <w:sz w:val="24"/>
        </w:rPr>
        <w:t>11</w:t>
      </w:r>
      <w:r w:rsidRPr="00C2445A">
        <w:rPr>
          <w:rFonts w:ascii="FangSong" w:eastAsia="宋体" w:hAnsi="FangSong"/>
          <w:color w:val="000000"/>
          <w:sz w:val="24"/>
        </w:rPr>
        <w:t>、孕妇。</w:t>
      </w:r>
    </w:p>
    <w:p w:rsidR="00C2445A" w:rsidRDefault="00C2445A" w:rsidP="00C2445A">
      <w:pPr>
        <w:widowControl/>
        <w:shd w:val="clear" w:color="auto" w:fill="FFFFFF"/>
        <w:jc w:val="left"/>
        <w:textAlignment w:val="baseline"/>
        <w:rPr>
          <w:rFonts w:ascii="宋体" w:eastAsia="宋体" w:hAnsi="宋体" w:cs="宋体"/>
          <w:color w:val="555555"/>
          <w:kern w:val="0"/>
          <w:sz w:val="24"/>
          <w:bdr w:val="none" w:sz="0" w:space="0" w:color="auto" w:frame="1"/>
        </w:rPr>
      </w:pPr>
    </w:p>
    <w:p w:rsidR="00C2445A" w:rsidRDefault="00C2445A" w:rsidP="00C2445A">
      <w:pPr>
        <w:widowControl/>
        <w:shd w:val="clear" w:color="auto" w:fill="FFFFFF"/>
        <w:spacing w:line="360" w:lineRule="auto"/>
        <w:jc w:val="left"/>
        <w:textAlignment w:val="baseline"/>
        <w:rPr>
          <w:rFonts w:ascii="宋体" w:eastAsia="宋体" w:hAnsi="宋体" w:cs="宋体"/>
          <w:b/>
          <w:bCs/>
          <w:color w:val="555555"/>
          <w:kern w:val="0"/>
          <w:sz w:val="24"/>
          <w:bdr w:val="none" w:sz="0" w:space="0" w:color="auto" w:frame="1"/>
        </w:rPr>
      </w:pPr>
      <w:r w:rsidRPr="00C2445A">
        <w:rPr>
          <w:rFonts w:ascii="宋体" w:eastAsia="宋体" w:hAnsi="宋体" w:cs="宋体" w:hint="eastAsia"/>
          <w:color w:val="555555"/>
          <w:kern w:val="0"/>
          <w:sz w:val="24"/>
          <w:bdr w:val="none" w:sz="0" w:space="0" w:color="auto" w:frame="1"/>
        </w:rPr>
        <w:t>二、</w:t>
      </w:r>
      <w:r w:rsidRPr="00C2445A">
        <w:rPr>
          <w:rFonts w:ascii="宋体" w:eastAsia="宋体" w:hAnsi="宋体" w:cs="宋体" w:hint="eastAsia"/>
          <w:b/>
          <w:bCs/>
          <w:color w:val="555555"/>
          <w:kern w:val="0"/>
          <w:sz w:val="24"/>
          <w:bdr w:val="none" w:sz="0" w:space="0" w:color="auto" w:frame="1"/>
        </w:rPr>
        <w:t>在比赛中，因个人身体及其他个人原因导致的人身损害和财产损失，由参赛选手个人承担责任。</w:t>
      </w:r>
    </w:p>
    <w:p w:rsidR="00C2445A" w:rsidRDefault="00C2445A" w:rsidP="00C2445A">
      <w:pPr>
        <w:widowControl/>
        <w:shd w:val="clear" w:color="auto" w:fill="FFFFFF"/>
        <w:spacing w:line="360" w:lineRule="auto"/>
        <w:ind w:firstLineChars="200" w:firstLine="480"/>
        <w:jc w:val="left"/>
        <w:textAlignment w:val="baseline"/>
        <w:rPr>
          <w:rFonts w:ascii="FangSong" w:eastAsia="宋体" w:hAnsi="FangSong"/>
          <w:color w:val="000000"/>
          <w:sz w:val="24"/>
        </w:rPr>
      </w:pPr>
      <w:r w:rsidRPr="00C2445A">
        <w:rPr>
          <w:rFonts w:ascii="FangSong" w:eastAsia="宋体" w:hAnsi="FangSong" w:hint="eastAsia"/>
          <w:color w:val="000000"/>
          <w:sz w:val="24"/>
        </w:rPr>
        <w:t>2019</w:t>
      </w:r>
      <w:r w:rsidRPr="00C2445A">
        <w:rPr>
          <w:rFonts w:ascii="FangSong" w:eastAsia="宋体" w:hAnsi="FangSong" w:hint="eastAsia"/>
          <w:color w:val="000000"/>
          <w:sz w:val="24"/>
        </w:rPr>
        <w:t>林西国际半程马拉松赛组委会强烈建议所有参赛选手通过正规医疗机构进行体检（含心电图检查），并结合检查报告进行自我评估，确认自己的身体状况能够适应于长跑运动，为参赛做好准备。</w:t>
      </w:r>
    </w:p>
    <w:p w:rsidR="00C2445A" w:rsidRPr="00C2445A" w:rsidRDefault="00C2445A" w:rsidP="00C2445A">
      <w:pPr>
        <w:widowControl/>
        <w:shd w:val="clear" w:color="auto" w:fill="FFFFFF"/>
        <w:spacing w:line="360" w:lineRule="auto"/>
        <w:ind w:firstLineChars="200" w:firstLine="480"/>
        <w:jc w:val="left"/>
        <w:textAlignment w:val="baseline"/>
        <w:rPr>
          <w:rFonts w:ascii="FangSong" w:eastAsia="宋体" w:hAnsi="FangSong"/>
          <w:color w:val="000000"/>
          <w:sz w:val="24"/>
        </w:rPr>
      </w:pPr>
    </w:p>
    <w:p w:rsidR="00C2445A" w:rsidRPr="00C2445A" w:rsidRDefault="00C2445A" w:rsidP="00C2445A">
      <w:pPr>
        <w:widowControl/>
        <w:shd w:val="clear" w:color="auto" w:fill="FFFFFF"/>
        <w:spacing w:line="360" w:lineRule="auto"/>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lastRenderedPageBreak/>
        <w:t>三、</w:t>
      </w:r>
      <w:r w:rsidRPr="00C2445A">
        <w:rPr>
          <w:rFonts w:ascii="宋体" w:eastAsia="宋体" w:hAnsi="宋体" w:cs="宋体" w:hint="eastAsia"/>
          <w:b/>
          <w:bCs/>
          <w:color w:val="555555"/>
          <w:kern w:val="0"/>
          <w:sz w:val="24"/>
          <w:bdr w:val="none" w:sz="0" w:space="0" w:color="auto" w:frame="1"/>
        </w:rPr>
        <w:t>赛中注意事项</w:t>
      </w:r>
      <w:r w:rsidRPr="00C2445A">
        <w:rPr>
          <w:rFonts w:ascii="宋体" w:eastAsia="宋体" w:hAnsi="宋体" w:cs="宋体" w:hint="eastAsia"/>
          <w:color w:val="555555"/>
          <w:kern w:val="0"/>
          <w:sz w:val="24"/>
          <w:bdr w:val="none" w:sz="0" w:space="0" w:color="auto" w:frame="1"/>
        </w:rPr>
        <w:t>：</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1、当我们大约跑到10至20分钟时都会出现第一次“难受”阶段，叫做“第一次极限状态”，这是人体中正常的现象。处置方法非常简单，放慢跑速调节呼吸或行走2至3分钟即可。当“难受”劲过去再跑，就会感到舒服了。</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2、通常没有马拉松训练的人跑到30至35分钟左右会遇到人体中的“运动性生理极限”状态，包括肌肉痛、关节痛、极强的疲劳感、有放弃的心理产生等。如果有这种现象和状态最好是放弃比赛，“咬牙”可能会导致生命危险。</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3、每一个跑马拉松的人最好自己跑自己的，切勿与他人攀比。</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4、马拉松运动具有一定的危险性，甚至有可能导致猝死。</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5、比赛当天的早餐应适量，并以清淡为主，避免比赛时出现低血糖。</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6、出发前感到口渴应喝少量的水，不必多喝。</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7、比赛鸣枪时，为了自己及他人安全，保持冷静，避免拥挤碰撞。</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8、每到一个饮水站时补水不超过200毫升。</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9、起跑或途中鞋带松落时，由路中间慢跑到路边，逐渐减速，停下重系。</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10、途中出现腹痛，应放慢速度，改为步行，同时做深呼吸。</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11、途中头晕目眩，应立即停止跑步，慢慢走上一段，如果情况好转再跑。</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12、当您即将到达终点时，请谨慎加速，不要猛冲，马拉松猝死案例大多都发生在临近终点。</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13、途中出现膝关节或踝关节疼痛，应立即放慢速度，改跑为走，如果还痛，请及时退赛。</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14、马拉松是长距离运动，贵在匀速，匀速，匀速，以及匀速。</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15、通过终点后，应慢走5分钟再休息，并注意防风保暖，适当补充碳水化合物。</w:t>
      </w:r>
    </w:p>
    <w:p w:rsidR="00C2445A" w:rsidRPr="00C2445A" w:rsidRDefault="00C2445A" w:rsidP="00C2445A">
      <w:pPr>
        <w:widowControl/>
        <w:shd w:val="clear" w:color="auto" w:fill="FFFFFF"/>
        <w:spacing w:line="360" w:lineRule="auto"/>
        <w:ind w:firstLine="480"/>
        <w:jc w:val="left"/>
        <w:textAlignment w:val="baseline"/>
        <w:rPr>
          <w:rFonts w:ascii="宋体" w:eastAsia="宋体" w:hAnsi="宋体" w:cs="宋体"/>
          <w:color w:val="555555"/>
          <w:kern w:val="0"/>
          <w:sz w:val="24"/>
        </w:rPr>
      </w:pPr>
      <w:r w:rsidRPr="00C2445A">
        <w:rPr>
          <w:rFonts w:ascii="宋体" w:eastAsia="宋体" w:hAnsi="宋体" w:cs="宋体" w:hint="eastAsia"/>
          <w:color w:val="555555"/>
          <w:kern w:val="0"/>
          <w:sz w:val="24"/>
          <w:bdr w:val="none" w:sz="0" w:space="0" w:color="auto" w:frame="1"/>
        </w:rPr>
        <w:t> </w:t>
      </w:r>
    </w:p>
    <w:p w:rsidR="002A0910" w:rsidRDefault="00C2445A" w:rsidP="007021EB">
      <w:pPr>
        <w:spacing w:line="360" w:lineRule="auto"/>
        <w:rPr>
          <w:rFonts w:ascii="FangSong" w:eastAsia="宋体" w:hAnsi="FangSong"/>
          <w:b/>
          <w:color w:val="000000"/>
        </w:rPr>
      </w:pPr>
      <w:r w:rsidRPr="00DF1C89">
        <w:rPr>
          <w:rFonts w:ascii="FangSong" w:eastAsia="宋体" w:hAnsi="FangSong"/>
          <w:b/>
          <w:color w:val="000000"/>
        </w:rPr>
        <w:t xml:space="preserve">                                           2019</w:t>
      </w:r>
      <w:r w:rsidRPr="00DF1C89">
        <w:rPr>
          <w:rFonts w:ascii="FangSong" w:eastAsia="宋体" w:hAnsi="FangSong"/>
          <w:b/>
          <w:color w:val="000000"/>
        </w:rPr>
        <w:t>林西国际半程马拉松赛组委会</w:t>
      </w:r>
    </w:p>
    <w:p w:rsidR="007021EB" w:rsidRPr="007021EB" w:rsidRDefault="007021EB" w:rsidP="007021EB">
      <w:pPr>
        <w:spacing w:line="360" w:lineRule="auto"/>
        <w:rPr>
          <w:rFonts w:ascii="FangSong" w:eastAsia="宋体" w:hAnsi="FangSong" w:hint="eastAsia"/>
          <w:b/>
          <w:color w:val="000000"/>
        </w:rPr>
      </w:pPr>
    </w:p>
    <w:sectPr w:rsidR="007021EB" w:rsidRPr="007021EB" w:rsidSect="006178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438B"/>
    <w:multiLevelType w:val="hybridMultilevel"/>
    <w:tmpl w:val="3CDEA06C"/>
    <w:lvl w:ilvl="0" w:tplc="0DD06522">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5A"/>
    <w:rsid w:val="002A0910"/>
    <w:rsid w:val="00434371"/>
    <w:rsid w:val="006178B1"/>
    <w:rsid w:val="007021EB"/>
    <w:rsid w:val="00962E65"/>
    <w:rsid w:val="00B810B6"/>
    <w:rsid w:val="00C2445A"/>
    <w:rsid w:val="00FE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CD33"/>
  <w15:chartTrackingRefBased/>
  <w15:docId w15:val="{4B2EE32E-40ED-6240-9206-A19D7376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244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445A"/>
    <w:rPr>
      <w:rFonts w:ascii="宋体" w:eastAsia="宋体" w:hAnsi="宋体" w:cs="宋体"/>
      <w:b/>
      <w:bCs/>
      <w:kern w:val="36"/>
      <w:sz w:val="48"/>
      <w:szCs w:val="48"/>
    </w:rPr>
  </w:style>
  <w:style w:type="paragraph" w:styleId="a3">
    <w:name w:val="Normal (Web)"/>
    <w:basedOn w:val="a"/>
    <w:uiPriority w:val="99"/>
    <w:semiHidden/>
    <w:unhideWhenUsed/>
    <w:rsid w:val="00C2445A"/>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C2445A"/>
    <w:rPr>
      <w:b/>
      <w:bCs/>
    </w:rPr>
  </w:style>
  <w:style w:type="paragraph" w:styleId="a5">
    <w:name w:val="List Paragraph"/>
    <w:basedOn w:val="a"/>
    <w:uiPriority w:val="34"/>
    <w:qFormat/>
    <w:rsid w:val="00C244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8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2019-08-02T17:45:00Z</dcterms:created>
  <dcterms:modified xsi:type="dcterms:W3CDTF">2019-08-05T04:02:00Z</dcterms:modified>
</cp:coreProperties>
</file>