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  <w:t>庆祝新中国成立70周年·广西第十四届运动会火炬传递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  <w:t>暨2019奥园杯“奔跑吧广西”生态马拉松系列赛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  <w:t>（</w:t>
      </w:r>
      <w:r>
        <w:rPr>
          <w:rFonts w:hint="default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eastAsia="zh-CN" w:bidi="ar-SA"/>
        </w:rPr>
        <w:t>贵港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  <w:t>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6"/>
          <w:szCs w:val="36"/>
          <w:lang w:val="en-US" w:eastAsia="zh-CN" w:bidi="ar-SA"/>
        </w:rPr>
        <w:t>参赛声明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庆祝新中国成立70周年·广西第十四届运动会火炬传递暨2019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奥园杯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“奔跑吧广西”生态马拉松系列赛（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贵港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站）</w:t>
      </w:r>
      <w:r>
        <w:rPr>
          <w:rFonts w:hint="eastAsia" w:ascii="仿宋_GB2312" w:hAnsi="仿宋_GB2312" w:eastAsia="仿宋_GB2312" w:cs="仿宋_GB2312"/>
          <w:sz w:val="32"/>
          <w:szCs w:val="32"/>
        </w:rPr>
        <w:t>( 以下统称“比赛”)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本人全面理解并同意遵守组委会所制订的各项规程、规则、规定、要求及采取的措施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本人同意向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提供有效的身份证件和资料用于核实本人的身份，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保证提交的身份证件和文件资料真实有效，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并同意承担因身份证件和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资料不实所产生的全部责任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组委会据此有权拒绝提供参赛资格，并不予退还前期支付的报名费用；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本人承诺以自己的名义报名并参赛，知晓报名后获得的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比赛资格和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号码布不能以任何方式转让给他人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并承担转让参赛资格及号码布所出现的全部责任及后果；</w:t>
      </w: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本人身体健康，经常参加锻炼，并经常进行所报项目相应距离的训练。本人已为参赛做好充分准备，并愿意按照有关要求接受药物检查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组委会为本人提供保险。保单以报名信息为准，任何错误报名信息将导致无法投保，责任由本人自行承担；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本人全面理解参赛可能出现的风险，且已准备必要的防范措施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本人愿意承担比赛期间发生的自身意外风险责任，且同意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原因造成的人身意外或其他任何形式的损失不承担任何形式的赔偿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本人同意接受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在比赛期间提供的现场急救性质的医务治疗（含AED自动体外除颤器治疗），但在医院救治等发生的相关费用超出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投保范围的部分由本人自理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及指定媒体无偿使用本人的肖像、姓名、声音和其它个人资料，用于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</w:t>
      </w:r>
      <w:r>
        <w:rPr>
          <w:rFonts w:hint="eastAsia" w:ascii="仿宋_GB2312" w:hAnsi="仿宋_GB2312" w:eastAsia="仿宋_GB2312" w:cs="仿宋_GB2312"/>
          <w:sz w:val="32"/>
          <w:szCs w:val="32"/>
        </w:rPr>
        <w:t>的组织和推广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本人同意在比赛期间不得损害、更改及遮盖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赛事</w:t>
      </w:r>
      <w:r>
        <w:rPr>
          <w:rFonts w:hint="eastAsia" w:ascii="仿宋_GB2312" w:hAnsi="仿宋_GB2312" w:eastAsia="仿宋_GB2312" w:cs="仿宋_GB2312"/>
          <w:sz w:val="32"/>
          <w:szCs w:val="32"/>
        </w:rPr>
        <w:t>官方号码布，如有违反，接受组委会禁赛处罚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听从裁判员、志愿者、安保及医护人员指挥，保障比赛的顺利进行；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严格遵守安检和检录进场制度，不携带任何危险品进入赛场，维护自身和他人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不翻越赛道，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不随地大小便，不随地乱扔垃圾，保障比赛路线干净卫生及人身安全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本人或法定代理人已认真阅读并全面理解以上内容，且对上述所有内容予以确认并承担相应的法律责任。 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本人或法定代理人已认真阅读并理解上述内容，现予以确认。 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梁体-简+繁-精全完美版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57D6"/>
    <w:rsid w:val="033C72B1"/>
    <w:rsid w:val="0A75312B"/>
    <w:rsid w:val="1A066048"/>
    <w:rsid w:val="1A2329F9"/>
    <w:rsid w:val="1D0C5D64"/>
    <w:rsid w:val="1E434416"/>
    <w:rsid w:val="220254BD"/>
    <w:rsid w:val="2222121E"/>
    <w:rsid w:val="28B20385"/>
    <w:rsid w:val="2AB913E6"/>
    <w:rsid w:val="2CEE5A82"/>
    <w:rsid w:val="30E52C52"/>
    <w:rsid w:val="315166AB"/>
    <w:rsid w:val="3ABF0C5B"/>
    <w:rsid w:val="45B34480"/>
    <w:rsid w:val="57425B2D"/>
    <w:rsid w:val="57475380"/>
    <w:rsid w:val="766057D6"/>
    <w:rsid w:val="ED7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Office_1.5.2.2273_F1E327BC-269C-435d-A152-05C5408002CA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2019-06-18T11:32:00Z</dcterms:created>
  <dc:creator>仰望天空</dc:creator>
  <cp:lastModifiedBy>alita</cp:lastModifiedBy>
  <dcterms:modified xsi:type="dcterms:W3CDTF">2019-10-14T01:11:15Z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