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38" w:rsidRPr="00CA4C38" w:rsidRDefault="00333BEB">
      <w:pPr>
        <w:pStyle w:val="a5"/>
        <w:spacing w:before="75" w:beforeAutospacing="0" w:after="75" w:afterAutospacing="0" w:line="420" w:lineRule="atLeast"/>
        <w:jc w:val="center"/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</w:pP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荔波喀斯特马拉松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center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报名须知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一、比赛时间及地点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（一）时间：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日（星期日）上午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8:00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（二）地点：贵州</w:t>
      </w:r>
      <w:r w:rsidRPr="00CA4C38">
        <w:rPr>
          <w:rFonts w:hint="eastAsia"/>
          <w:color w:val="000000"/>
          <w:sz w:val="21"/>
          <w:szCs w:val="21"/>
          <w:shd w:val="clear" w:color="auto" w:fill="FFFFFF"/>
        </w:rPr>
        <w:t>·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黔南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州</w:t>
      </w:r>
      <w:r w:rsidRPr="00CA4C38">
        <w:rPr>
          <w:rFonts w:hint="eastAsia"/>
          <w:color w:val="000000"/>
          <w:sz w:val="21"/>
          <w:szCs w:val="21"/>
          <w:shd w:val="clear" w:color="auto" w:fill="FFFFFF"/>
        </w:rPr>
        <w:t>·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br/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二、比赛项目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:</w:t>
      </w:r>
    </w:p>
    <w:p w:rsidR="00233470" w:rsidRPr="00CA4C38" w:rsidRDefault="00333BEB">
      <w:pPr>
        <w:widowControl/>
        <w:spacing w:line="368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（一）马拉松（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42.195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公里），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1000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人</w:t>
      </w:r>
    </w:p>
    <w:p w:rsidR="00233470" w:rsidRPr="00CA4C38" w:rsidRDefault="00333BEB">
      <w:pPr>
        <w:widowControl/>
        <w:spacing w:line="368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（二）半程马拉松（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21.0975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公里），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5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00</w:t>
      </w: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人</w:t>
      </w:r>
    </w:p>
    <w:p w:rsidR="00233470" w:rsidRPr="00CA4C38" w:rsidRDefault="00333BEB">
      <w:pPr>
        <w:widowControl/>
        <w:spacing w:line="368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A4C38">
        <w:rPr>
          <w:rFonts w:ascii="微软雅黑" w:eastAsia="微软雅黑" w:hAnsi="微软雅黑" w:cs="宋体" w:hint="eastAsia"/>
          <w:color w:val="000000"/>
          <w:kern w:val="0"/>
          <w:szCs w:val="21"/>
        </w:rPr>
        <w:t>（三）欢乐健康跑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（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8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公里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），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2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5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00</w:t>
      </w:r>
      <w:r w:rsidRPr="00CA4C38">
        <w:rPr>
          <w:rFonts w:ascii="微软雅黑" w:eastAsia="微软雅黑" w:hAnsi="微软雅黑" w:cs="宋体" w:hint="eastAsia"/>
          <w:kern w:val="0"/>
          <w:szCs w:val="21"/>
        </w:rPr>
        <w:t>人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三、报名要求</w:t>
      </w:r>
    </w:p>
    <w:p w:rsidR="00233470" w:rsidRPr="00CA4C38" w:rsidRDefault="00333BEB">
      <w:pPr>
        <w:widowControl/>
        <w:spacing w:line="368" w:lineRule="atLeast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kern w:val="0"/>
          <w:szCs w:val="21"/>
        </w:rPr>
        <w:t>（一）参赛者年龄要求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、马拉松项目年龄限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周岁以上（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199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日及以前出生）。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、半程马拉松项目年龄限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16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周岁以上（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日及以前出生）。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、欢乐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健康跑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项目年龄不限。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4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、未成年人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18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周岁以下，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200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31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日以后出生）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参赛须其监护人或法定代理人签署参赛声明，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周岁以下（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2006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日后出生）至少有一名已报名的监护人陪同方可参赛。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5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65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周岁以上参赛者必须有直系家属签名。</w:t>
      </w:r>
    </w:p>
    <w:p w:rsidR="00233470" w:rsidRPr="00CA4C38" w:rsidRDefault="00333BEB">
      <w:pPr>
        <w:widowControl/>
        <w:spacing w:line="368" w:lineRule="atLeast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kern w:val="0"/>
          <w:szCs w:val="21"/>
        </w:rPr>
        <w:t>（二）参赛者身体状况要求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lastRenderedPageBreak/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马拉松是一项高负荷、大强度、长距离的竞技运动，也是一项高风险的竞技项目，对参赛者身体状况有较高的要求，参赛者应身体健康，有长期参加跑步锻炼或训练的基础。参赛者可根据自己的身体状况和实际能力，选择马拉松、半程马拉松、欢乐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健康跑其中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的一个项目报名参赛。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 </w:t>
      </w: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有以下疾病患者不宜参加比赛：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  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）先天性心脏病和风湿性心脏病患者。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  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）高血压和脑血管疾病患者。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  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）心肌炎和其他心脏病患者。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  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4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）冠状动脉病患者和严重心律不齐者。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  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5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）血糖过高或过低的糖尿病患者。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ind w:firstLine="315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6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）比赛日前两周内患过感冒。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ind w:firstLine="315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7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）其他不适合运动的疾病患者。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  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8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）其他不适合参加比赛者（如孕妇、赛前疲劳者、过度饮酒者等）。</w:t>
      </w:r>
    </w:p>
    <w:p w:rsidR="00233470" w:rsidRPr="00CA4C38" w:rsidRDefault="00333BEB">
      <w:pPr>
        <w:widowControl/>
        <w:numPr>
          <w:ilvl w:val="0"/>
          <w:numId w:val="1"/>
        </w:numPr>
        <w:spacing w:line="368" w:lineRule="atLeast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kern w:val="0"/>
          <w:szCs w:val="21"/>
        </w:rPr>
        <w:t>在比赛中，因个人身体及其它个人原因导致的人身损害和财产损失，由参赛者个人承担责任。组委会强烈建议参赛者在赛前去相应医疗机构进行健康体检，参赛者需结合检查报告进行自我评估，确认自己的身体状况能够适应于长跑运动，方可报名参赛，不合格者不能参加比赛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四、报名时间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lastRenderedPageBreak/>
        <w:t>201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号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下午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5</w:t>
      </w:r>
      <w:r w:rsidR="00CA4C38"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：30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-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号下午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17</w:t>
      </w:r>
      <w:r w:rsidR="00CA4C38"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：00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，马拉松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1000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名、半程马拉松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5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00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名、欢乐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健康跑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5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00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名；报名人数额满为止。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五、报名窗口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（一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00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00"/>
        </w:rPr>
        <w:t>荔波喀斯特马拉松官方网站：</w:t>
      </w:r>
      <w:r w:rsidRPr="00CA4C38">
        <w:rPr>
          <w:rFonts w:hint="eastAsia"/>
          <w:sz w:val="21"/>
          <w:szCs w:val="21"/>
          <w:shd w:val="clear" w:color="auto" w:fill="FFFF00"/>
        </w:rPr>
        <w:fldChar w:fldCharType="begin"/>
      </w:r>
      <w:r w:rsidRPr="00CA4C38">
        <w:rPr>
          <w:sz w:val="21"/>
          <w:szCs w:val="21"/>
          <w:shd w:val="clear" w:color="auto" w:fill="FFFF00"/>
        </w:rPr>
        <w:instrText xml:space="preserve"> HYPERLINK "</w:instrText>
      </w:r>
      <w:r w:rsidRPr="00CA4C38">
        <w:rPr>
          <w:sz w:val="21"/>
          <w:szCs w:val="21"/>
          <w:shd w:val="clear" w:color="auto" w:fill="FFFF00"/>
        </w:rPr>
        <w:instrText xml:space="preserve">http://www.yichangmarathon.com/" </w:instrText>
      </w:r>
      <w:r w:rsidRPr="00CA4C38">
        <w:rPr>
          <w:rFonts w:hint="eastAsia"/>
          <w:sz w:val="21"/>
          <w:szCs w:val="21"/>
          <w:shd w:val="clear" w:color="auto" w:fill="FFFF00"/>
        </w:rPr>
        <w:fldChar w:fldCharType="separate"/>
      </w:r>
      <w:r w:rsidRPr="00CA4C38">
        <w:rPr>
          <w:rFonts w:ascii="微软雅黑" w:eastAsia="微软雅黑" w:hAnsi="微软雅黑" w:cs="微软雅黑" w:hint="eastAsia"/>
          <w:color w:val="0000FF"/>
          <w:sz w:val="21"/>
          <w:szCs w:val="21"/>
          <w:shd w:val="clear" w:color="auto" w:fill="FFFF00"/>
        </w:rPr>
        <w:t>www.libomarathon.com</w:t>
      </w:r>
      <w:r w:rsidRPr="00CA4C38">
        <w:rPr>
          <w:rFonts w:ascii="微软雅黑" w:eastAsia="微软雅黑" w:hAnsi="微软雅黑" w:cs="微软雅黑" w:hint="eastAsia"/>
          <w:color w:val="0000FF"/>
          <w:sz w:val="21"/>
          <w:szCs w:val="21"/>
          <w:shd w:val="clear" w:color="auto" w:fill="FFFF00"/>
        </w:rPr>
        <w:fldChar w:fldCharType="end"/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；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（二）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官方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微信公众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平台</w:t>
      </w:r>
      <w:bookmarkStart w:id="0" w:name="OLE_LINK1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：“荔波马拉松”</w:t>
      </w:r>
      <w:bookmarkEnd w:id="0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、“路越体育”；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（三）官方合作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App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：“马拉马拉”。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六、报名费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、中国籍报名者（含港、澳、台）：马拉松每人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元人民币，；半程马拉松每人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100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元人民币；欢乐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健康跑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每人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80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元人民币。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、外国籍报名者：马拉松每人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50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美元；半程马拉松每人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40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美元；欢乐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健康跑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每人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美元。</w:t>
      </w:r>
    </w:p>
    <w:p w:rsidR="00233470" w:rsidRPr="00CA4C38" w:rsidRDefault="00333BEB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、组委会有权根据报名情况决定是否接受报名。</w:t>
      </w:r>
    </w:p>
    <w:p w:rsidR="00233470" w:rsidRPr="00CA4C38" w:rsidRDefault="00333BEB" w:rsidP="00CA4C38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4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、一经组委会确认报名成功后报名费将不予返还。</w:t>
      </w:r>
    </w:p>
    <w:p w:rsidR="00233470" w:rsidRPr="00CA4C38" w:rsidRDefault="00333BEB" w:rsidP="00CA4C38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七、在线报名流程</w:t>
      </w:r>
    </w:p>
    <w:p w:rsidR="00233470" w:rsidRPr="00CA4C38" w:rsidRDefault="00333BEB" w:rsidP="00CA4C38">
      <w:pPr>
        <w:pStyle w:val="a5"/>
        <w:shd w:val="clear" w:color="auto" w:fill="FFFFFF"/>
        <w:spacing w:before="210" w:beforeAutospacing="0" w:after="210" w:afterAutospacing="0"/>
        <w:jc w:val="both"/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）个人报名流程：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登录官网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→点击个人报名→选择项目点击立即报名→填写个人信息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→阅读并同意参赛声明→核对报名信息→确认并提交→缴费→报名成功。</w:t>
      </w:r>
    </w:p>
    <w:p w:rsidR="00233470" w:rsidRPr="00CA4C38" w:rsidRDefault="00333BEB">
      <w:pPr>
        <w:pStyle w:val="a5"/>
        <w:shd w:val="clear" w:color="auto" w:fill="FFFFFF"/>
        <w:spacing w:before="210" w:after="210"/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2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）团队报名流程（限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20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人及以上）：</w:t>
      </w:r>
    </w:p>
    <w:p w:rsidR="00233470" w:rsidRPr="00CA4C38" w:rsidRDefault="00333BEB">
      <w:pPr>
        <w:pStyle w:val="a5"/>
        <w:shd w:val="clear" w:color="auto" w:fill="FFFFFF"/>
        <w:spacing w:before="210" w:after="210"/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）团体报名流程（团长负责制）：</w:t>
      </w:r>
      <w:proofErr w:type="gramStart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登录官网</w:t>
      </w:r>
      <w:proofErr w:type="gramEnd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点击团体报名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进入马拉马拉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APP→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选择团队报名入口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团长进入创建团队页，填写团队信息后点击创建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确认团队信息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在报名信息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lastRenderedPageBreak/>
        <w:t>中选择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“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添加成员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”→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点击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“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立即报名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”→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进入选手个人信息填写页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阅读参赛声明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填写个人信息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核对报名信息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确认并提交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缴费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报名成功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支付成功后，</w:t>
      </w:r>
      <w:proofErr w:type="gramStart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点击正</w:t>
      </w:r>
      <w:proofErr w:type="gramEnd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下方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“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继续添加成员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”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，将再次返回选手个人信息填写界面。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 xml:space="preserve"> </w:t>
      </w:r>
    </w:p>
    <w:p w:rsidR="00233470" w:rsidRPr="00CA4C38" w:rsidRDefault="00333BEB">
      <w:pPr>
        <w:pStyle w:val="a5"/>
        <w:shd w:val="clear" w:color="auto" w:fill="FFFFFF"/>
        <w:spacing w:before="210" w:after="210"/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2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）团体报名流程（团长分享制）：</w:t>
      </w:r>
      <w:proofErr w:type="gramStart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登录官网</w:t>
      </w:r>
      <w:proofErr w:type="gramEnd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点击团体报名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进入马拉马拉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APP→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选择团队报名入口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团长进入创建团队页，填写团队信息后点击创建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确认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团队信息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在报名信息中选择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 xml:space="preserve"> “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邀请好友加入团队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 xml:space="preserve">” → 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可以在报名信息中点击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“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分享链接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 xml:space="preserve">” 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复制链接给其他队员（注意</w:t>
      </w:r>
      <w:proofErr w:type="gramStart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安卓系统</w:t>
      </w:r>
      <w:proofErr w:type="gramEnd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需要通过</w:t>
      </w:r>
      <w:proofErr w:type="spellStart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safiri</w:t>
      </w:r>
      <w:proofErr w:type="spellEnd"/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打开）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点击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“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立即报名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”→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进入选手个人信息填写页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阅读参赛声明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填写个人信息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核对报名信息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确认并提交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缴费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→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>报名成功。</w:t>
      </w:r>
      <w:r w:rsidRPr="00CA4C38"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  <w:t xml:space="preserve"> </w:t>
      </w:r>
    </w:p>
    <w:p w:rsidR="00233470" w:rsidRPr="00CA4C38" w:rsidRDefault="00333BEB">
      <w:pPr>
        <w:pStyle w:val="a5"/>
        <w:shd w:val="clear" w:color="auto" w:fill="FFFFFF"/>
        <w:spacing w:before="210" w:after="210"/>
        <w:rPr>
          <w:rFonts w:ascii="微软雅黑" w:eastAsia="微软雅黑" w:hAnsi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补充说明：团报咨询电话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:13701741466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；</w:t>
      </w:r>
      <w:r w:rsidR="00CA4C38"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3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0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人及以上可享受八折优惠；</w:t>
      </w:r>
      <w:r w:rsidR="00CA4C38"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2</w:t>
      </w:r>
      <w:r w:rsidR="00CA4C38"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0人及以上可享受</w:t>
      </w:r>
      <w:r w:rsidR="00CA4C38"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九</w:t>
      </w:r>
      <w:r w:rsidR="00CA4C38"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折优惠；</w:t>
      </w:r>
      <w:r w:rsidRPr="00CA4C38">
        <w:rPr>
          <w:rFonts w:ascii="微软雅黑" w:eastAsia="微软雅黑" w:hAnsi="微软雅黑" w:hint="eastAsia"/>
          <w:color w:val="000000"/>
          <w:sz w:val="21"/>
          <w:szCs w:val="21"/>
          <w:shd w:val="clear" w:color="auto" w:fill="FFFFFF"/>
        </w:rPr>
        <w:t>团报不分项目，三个项目可混合团报。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八、参赛号码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报名工作结束后，组委会对所有参赛选手的报名信息进行复核，并对审核通过的运动员进行配号，待配号工作完成后，组委会通过短信发布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信息，运动员也可登录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荔波喀斯特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马拉松官网查询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参赛号码。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九、注意事项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（一）请认真阅读《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荔波喀斯特马拉松赛竞赛规程》和《报名须知》，并根据个人身体状况审慎选择参赛项目。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（二）报名者需认真阅读“风险提示”和“参赛声明”，真实、准确填写个人信息，并在参赛声明栏内签上本人姓名（未成年参赛者必须有监护人签名，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 xml:space="preserve"> 65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周岁以上参赛者必须有直系家属签名），信息一旦填写不得更改，如故意提供不实、不详信息，后果由报名者自负。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lastRenderedPageBreak/>
        <w:t>（三）本次比赛，马拉松、半程马拉松项目采用一次性计时芯片，无需缴纳芯片押金；欢乐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健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康跑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不提供计时服务。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（四）有关体检事宜。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bookmarkStart w:id="1" w:name="_GoBack"/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、【体检报告】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组委会强烈建议参赛者在赛前去相应医疗机构进行健康体检，参赛者需结合检查报告进行自我评估，确认自己的身体状况能够适应于长跑运动，方可报名参赛，不合格者不能参加比赛。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组委会要求每一名参加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荔波喀斯特马拉松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全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马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项目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的参赛者，必须提供身体检查报告或半程马拉松及以上距离一年内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完赛证书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8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日及以后）；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半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马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项目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的参赛者，必须提供身体检查报告或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公里及以上距离一年内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完赛证书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8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22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日及以后），经审核通过后，方可领取装备并允许参赛。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</w:t>
      </w: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、【体检资料】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体检合格报告提供复印件或原件均可，体检报告需在距比赛日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年之内方为有效。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3</w:t>
      </w: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、【体检信息】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荔波喀斯特马拉松报名所规定的体检项目为心率、血压及心电图项目，参考值为心率：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90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次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/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分，血压：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140/90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。体检之日至比赛当日间隔为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年内，组委会视作有效。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4</w:t>
      </w: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、【医院资质】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当地政府卫生部门注册备案的医疗机构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(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含专业体检机构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)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，出具的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含规定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检查项目的体检合格报告均视为有效。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5</w:t>
      </w:r>
      <w:r w:rsidRPr="00CA4C38">
        <w:rPr>
          <w:rStyle w:val="a6"/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、【资质提交】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领取参赛物资时，携带至装备领取现场，移交现场组委会工作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人员。</w:t>
      </w:r>
    </w:p>
    <w:bookmarkEnd w:id="1"/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（五）报名确认缴费后如不参加比赛，将不予退还报名费，参赛项目和其他一切个人信息经确认后不得更改。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lastRenderedPageBreak/>
        <w:t>（六）参赛者一旦确认报名即视为同意本赛事《参赛声明》，且一切个人信息不得再予以更改。转让参赛资格、号码布或芯片给他人皆属违规行为，由此发生的一切后果由转让者和受让者自行承担。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十、组委会有权根据报名情况决定是否接受报名。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Style w:val="a7"/>
          <w:rFonts w:ascii="微软雅黑" w:eastAsia="微软雅黑" w:hAnsi="微软雅黑" w:cs="微软雅黑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十一、报名咨询：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br/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（一）官方邮箱（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Email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）：</w:t>
      </w:r>
      <w:hyperlink r:id="rId9" w:history="1">
        <w:r w:rsidRPr="00CA4C38">
          <w:rPr>
            <w:rStyle w:val="a7"/>
            <w:rFonts w:ascii="微软雅黑" w:eastAsia="微软雅黑" w:hAnsi="微软雅黑" w:cs="微软雅黑" w:hint="eastAsia"/>
            <w:color w:val="000000"/>
            <w:sz w:val="21"/>
            <w:szCs w:val="21"/>
          </w:rPr>
          <w:t>libomarathon@luyues</w:t>
        </w:r>
        <w:r w:rsidRPr="00CA4C38">
          <w:rPr>
            <w:rStyle w:val="a7"/>
            <w:rFonts w:ascii="微软雅黑" w:eastAsia="微软雅黑" w:hAnsi="微软雅黑" w:cs="微软雅黑" w:hint="eastAsia"/>
            <w:color w:val="000000"/>
            <w:sz w:val="21"/>
            <w:szCs w:val="21"/>
          </w:rPr>
          <w:t>port.com</w:t>
        </w:r>
      </w:hyperlink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（二）官方</w:t>
      </w:r>
      <w:proofErr w:type="gramStart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微信平台</w:t>
      </w:r>
      <w:proofErr w:type="gramEnd"/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：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</w:rPr>
        <w:t>“荔波马拉松”、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“路越体育”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（三）电话咨询（工作时间：工作日周一至周五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9:00-17:00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）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客服电话：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400-969-8900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报名咨询：张先生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13701741466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、郁女士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13917842937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赛事咨询：秦先生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18817351897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、姚先生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17621854366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商务合作：陈先生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15921262688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、马先生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18871768522</w:t>
      </w:r>
    </w:p>
    <w:p w:rsidR="00233470" w:rsidRPr="00CA4C38" w:rsidRDefault="00333BEB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7F7F7F" w:themeColor="text1" w:themeTint="80"/>
          <w:sz w:val="21"/>
          <w:szCs w:val="21"/>
        </w:rPr>
      </w:pPr>
      <w:r w:rsidRPr="00CA4C38">
        <w:rPr>
          <w:rStyle w:val="a6"/>
          <w:rFonts w:ascii="微软雅黑" w:eastAsia="微软雅黑" w:hAnsi="微软雅黑" w:cs="微软雅黑" w:hint="eastAsia"/>
          <w:color w:val="7F7F7F" w:themeColor="text1" w:themeTint="80"/>
          <w:sz w:val="21"/>
          <w:szCs w:val="21"/>
          <w:shd w:val="clear" w:color="auto" w:fill="FFFFFF"/>
        </w:rPr>
        <w:t>注：建议选手优先选择邮件进行咨询。</w:t>
      </w:r>
    </w:p>
    <w:p w:rsidR="00233470" w:rsidRPr="00CA4C38" w:rsidRDefault="00333BEB">
      <w:pPr>
        <w:pStyle w:val="a5"/>
        <w:numPr>
          <w:ilvl w:val="0"/>
          <w:numId w:val="2"/>
        </w:numPr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本报名须知最终解释权归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荔波喀斯特马拉松组委会所有。未尽事宜，另行通知。</w:t>
      </w:r>
    </w:p>
    <w:p w:rsidR="00233470" w:rsidRPr="00CA4C38" w:rsidRDefault="00233470">
      <w:pPr>
        <w:pStyle w:val="a5"/>
        <w:spacing w:before="75" w:beforeAutospacing="0" w:after="75" w:afterAutospacing="0" w:line="420" w:lineRule="atLeast"/>
        <w:jc w:val="both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</w:p>
    <w:p w:rsidR="00233470" w:rsidRPr="00CA4C38" w:rsidRDefault="00333BEB" w:rsidP="00CA4C38">
      <w:pPr>
        <w:pStyle w:val="a5"/>
        <w:spacing w:before="75" w:beforeAutospacing="0" w:after="75" w:afterAutospacing="0" w:line="420" w:lineRule="atLeast"/>
        <w:jc w:val="right"/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2019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荔波喀斯特马拉松组委会</w:t>
      </w:r>
    </w:p>
    <w:p w:rsidR="00233470" w:rsidRPr="00CA4C38" w:rsidRDefault="00333BEB" w:rsidP="00CA4C38">
      <w:pPr>
        <w:pStyle w:val="a5"/>
        <w:spacing w:before="75" w:beforeAutospacing="0" w:after="75" w:afterAutospacing="0" w:line="420" w:lineRule="atLeast"/>
        <w:jc w:val="right"/>
        <w:rPr>
          <w:rStyle w:val="a6"/>
          <w:rFonts w:ascii="微软雅黑" w:eastAsia="微软雅黑" w:hAnsi="微软雅黑" w:cs="微软雅黑"/>
          <w:b w:val="0"/>
          <w:bCs w:val="0"/>
          <w:color w:val="000000"/>
          <w:sz w:val="21"/>
          <w:szCs w:val="21"/>
          <w:shd w:val="clear" w:color="auto" w:fill="FFFFFF"/>
        </w:rPr>
      </w:pP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二〇一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九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年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十一</w:t>
      </w:r>
      <w:r w:rsidRPr="00CA4C38">
        <w:rPr>
          <w:rFonts w:ascii="微软雅黑" w:eastAsia="微软雅黑" w:hAnsi="微软雅黑" w:cs="微软雅黑" w:hint="eastAsia"/>
          <w:color w:val="000000"/>
          <w:sz w:val="21"/>
          <w:szCs w:val="21"/>
          <w:shd w:val="clear" w:color="auto" w:fill="FFFFFF"/>
        </w:rPr>
        <w:t>月</w:t>
      </w:r>
    </w:p>
    <w:sectPr w:rsidR="00233470" w:rsidRPr="00CA4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EB" w:rsidRDefault="00333BEB" w:rsidP="00CA4C38">
      <w:r>
        <w:separator/>
      </w:r>
    </w:p>
  </w:endnote>
  <w:endnote w:type="continuationSeparator" w:id="0">
    <w:p w:rsidR="00333BEB" w:rsidRDefault="00333BEB" w:rsidP="00CA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EB" w:rsidRDefault="00333BEB" w:rsidP="00CA4C38">
      <w:r>
        <w:separator/>
      </w:r>
    </w:p>
  </w:footnote>
  <w:footnote w:type="continuationSeparator" w:id="0">
    <w:p w:rsidR="00333BEB" w:rsidRDefault="00333BEB" w:rsidP="00CA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CC716B"/>
    <w:multiLevelType w:val="singleLevel"/>
    <w:tmpl w:val="D9CC716B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C71261"/>
    <w:multiLevelType w:val="singleLevel"/>
    <w:tmpl w:val="5AC71261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3204"/>
    <w:rsid w:val="00145DAE"/>
    <w:rsid w:val="00176C52"/>
    <w:rsid w:val="001932ED"/>
    <w:rsid w:val="00233470"/>
    <w:rsid w:val="00301904"/>
    <w:rsid w:val="00333BEB"/>
    <w:rsid w:val="00391A04"/>
    <w:rsid w:val="004446C2"/>
    <w:rsid w:val="004B2D26"/>
    <w:rsid w:val="00533B1A"/>
    <w:rsid w:val="005D0694"/>
    <w:rsid w:val="0068034B"/>
    <w:rsid w:val="00765F45"/>
    <w:rsid w:val="0080740F"/>
    <w:rsid w:val="00826075"/>
    <w:rsid w:val="00840C0A"/>
    <w:rsid w:val="00864240"/>
    <w:rsid w:val="00875732"/>
    <w:rsid w:val="009134A0"/>
    <w:rsid w:val="00A249C5"/>
    <w:rsid w:val="00A722C2"/>
    <w:rsid w:val="00B307EF"/>
    <w:rsid w:val="00B63CB4"/>
    <w:rsid w:val="00B63EB0"/>
    <w:rsid w:val="00BB150B"/>
    <w:rsid w:val="00BB7B23"/>
    <w:rsid w:val="00BC251D"/>
    <w:rsid w:val="00BE71EC"/>
    <w:rsid w:val="00BF7484"/>
    <w:rsid w:val="00C01071"/>
    <w:rsid w:val="00C65722"/>
    <w:rsid w:val="00C9677B"/>
    <w:rsid w:val="00CA4C38"/>
    <w:rsid w:val="00CE37DE"/>
    <w:rsid w:val="00CE43D4"/>
    <w:rsid w:val="00D04919"/>
    <w:rsid w:val="00D37FE8"/>
    <w:rsid w:val="00D51B3D"/>
    <w:rsid w:val="00E7709F"/>
    <w:rsid w:val="00EC2495"/>
    <w:rsid w:val="00EC3204"/>
    <w:rsid w:val="00F31BD3"/>
    <w:rsid w:val="01CF5BAB"/>
    <w:rsid w:val="047D7C10"/>
    <w:rsid w:val="068C7EE0"/>
    <w:rsid w:val="07B94153"/>
    <w:rsid w:val="2A976E20"/>
    <w:rsid w:val="2B313FAF"/>
    <w:rsid w:val="332D31E7"/>
    <w:rsid w:val="33746546"/>
    <w:rsid w:val="38D43E8B"/>
    <w:rsid w:val="46E4768C"/>
    <w:rsid w:val="498C775D"/>
    <w:rsid w:val="4E845B21"/>
    <w:rsid w:val="4F260889"/>
    <w:rsid w:val="52BE56CF"/>
    <w:rsid w:val="53EF5CF5"/>
    <w:rsid w:val="5983154F"/>
    <w:rsid w:val="5BD93EE2"/>
    <w:rsid w:val="5C695468"/>
    <w:rsid w:val="6A161215"/>
    <w:rsid w:val="734972CB"/>
    <w:rsid w:val="78A92D00"/>
    <w:rsid w:val="79674E76"/>
    <w:rsid w:val="7E163BD1"/>
    <w:rsid w:val="7FD2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i-anmarathon@luyuespor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41439</dc:creator>
  <cp:lastModifiedBy>ERIC</cp:lastModifiedBy>
  <cp:revision>18</cp:revision>
  <dcterms:created xsi:type="dcterms:W3CDTF">2017-09-25T05:29:00Z</dcterms:created>
  <dcterms:modified xsi:type="dcterms:W3CDTF">2019-11-11T06:14:00Z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