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Theme="minorEastAsia" w:hAnsiTheme="minorEastAsia" w:cstheme="minorEastAsia"/>
          <w:b/>
          <w:bCs/>
          <w:sz w:val="28"/>
          <w:szCs w:val="28"/>
        </w:rPr>
      </w:pPr>
      <w:r>
        <w:rPr>
          <w:rFonts w:hint="eastAsia" w:asciiTheme="minorEastAsia" w:hAnsiTheme="minorEastAsia" w:cstheme="minorEastAsia"/>
          <w:b/>
          <w:bCs/>
          <w:sz w:val="28"/>
          <w:szCs w:val="28"/>
        </w:rPr>
        <w:t>2020千森杯敖汉168国际超级越野跑</w:t>
      </w:r>
    </w:p>
    <w:p>
      <w:pPr>
        <w:jc w:val="center"/>
        <w:rPr>
          <w:rFonts w:hint="eastAsia" w:asciiTheme="minorEastAsia" w:hAnsiTheme="minorEastAsia" w:cstheme="minorEastAsia"/>
          <w:b/>
          <w:bCs/>
          <w:sz w:val="28"/>
          <w:szCs w:val="28"/>
        </w:rPr>
      </w:pPr>
    </w:p>
    <w:p>
      <w:pPr>
        <w:rPr>
          <w:rFonts w:hint="eastAsia" w:asciiTheme="minorEastAsia" w:hAnsiTheme="minorEastAsia" w:eastAsiaTheme="minorEastAsia" w:cstheme="minorEastAsia"/>
          <w:color w:val="FF0000"/>
          <w:sz w:val="24"/>
          <w:szCs w:val="24"/>
          <w:lang w:val="en-US" w:eastAsia="zh-CN"/>
        </w:rPr>
      </w:pPr>
      <w:r>
        <w:rPr>
          <w:rFonts w:hint="eastAsia" w:asciiTheme="minorEastAsia" w:hAnsiTheme="minorEastAsia" w:eastAsiaTheme="minorEastAsia" w:cstheme="minorEastAsia"/>
          <w:b/>
          <w:bCs/>
          <w:color w:val="FF0000"/>
          <w:sz w:val="24"/>
          <w:szCs w:val="24"/>
          <w:lang w:val="en-US" w:eastAsia="zh-CN"/>
        </w:rPr>
        <w:t>注：</w:t>
      </w:r>
      <w:r>
        <w:rPr>
          <w:rFonts w:hint="eastAsia" w:asciiTheme="minorEastAsia" w:hAnsiTheme="minorEastAsia" w:eastAsiaTheme="minorEastAsia" w:cstheme="minorEastAsia"/>
          <w:color w:val="FF0000"/>
          <w:sz w:val="24"/>
          <w:szCs w:val="24"/>
        </w:rPr>
        <w:t>所有参赛选手</w:t>
      </w:r>
      <w:r>
        <w:rPr>
          <w:rFonts w:hint="eastAsia" w:asciiTheme="minorEastAsia" w:hAnsiTheme="minorEastAsia" w:eastAsiaTheme="minorEastAsia" w:cstheme="minorEastAsia"/>
          <w:color w:val="FF0000"/>
          <w:sz w:val="24"/>
          <w:szCs w:val="24"/>
          <w:lang w:val="en-US" w:eastAsia="zh-CN"/>
        </w:rPr>
        <w:t>在参加比赛</w:t>
      </w:r>
      <w:r>
        <w:rPr>
          <w:rFonts w:hint="eastAsia" w:asciiTheme="minorEastAsia" w:hAnsiTheme="minorEastAsia" w:eastAsiaTheme="minorEastAsia" w:cstheme="minorEastAsia"/>
          <w:color w:val="FF0000"/>
          <w:sz w:val="24"/>
          <w:szCs w:val="24"/>
        </w:rPr>
        <w:t>之前务必认真、仔细阅读</w:t>
      </w:r>
      <w:r>
        <w:rPr>
          <w:rFonts w:hint="eastAsia" w:asciiTheme="minorEastAsia" w:hAnsiTheme="minorEastAsia" w:cstheme="minorEastAsia"/>
          <w:color w:val="FF0000"/>
          <w:sz w:val="24"/>
          <w:szCs w:val="24"/>
          <w:lang w:val="en-US" w:eastAsia="zh-CN"/>
        </w:rPr>
        <w:t>2020</w:t>
      </w:r>
      <w:r>
        <w:rPr>
          <w:rFonts w:hint="eastAsia"/>
          <w:color w:val="FF0000"/>
          <w:sz w:val="24"/>
          <w:szCs w:val="24"/>
        </w:rPr>
        <w:t>千森</w:t>
      </w:r>
      <w:r>
        <w:rPr>
          <w:rFonts w:hint="eastAsia"/>
          <w:color w:val="FF0000"/>
          <w:sz w:val="24"/>
          <w:szCs w:val="24"/>
          <w:lang w:val="en-US" w:eastAsia="zh-CN"/>
        </w:rPr>
        <w:t>杯</w:t>
      </w:r>
      <w:r>
        <w:rPr>
          <w:rFonts w:hint="eastAsia"/>
          <w:color w:val="FF0000"/>
          <w:sz w:val="24"/>
          <w:szCs w:val="24"/>
        </w:rPr>
        <w:t>敖汉</w:t>
      </w:r>
      <w:r>
        <w:rPr>
          <w:rFonts w:hint="eastAsia"/>
          <w:color w:val="FF0000"/>
          <w:sz w:val="24"/>
          <w:szCs w:val="24"/>
          <w:lang w:val="en-US" w:eastAsia="zh-CN"/>
        </w:rPr>
        <w:t>168</w:t>
      </w:r>
      <w:r>
        <w:rPr>
          <w:rFonts w:hint="eastAsia"/>
          <w:color w:val="FF0000"/>
          <w:sz w:val="24"/>
          <w:szCs w:val="24"/>
        </w:rPr>
        <w:t>国际超级越野跑</w:t>
      </w:r>
      <w:r>
        <w:rPr>
          <w:rFonts w:hint="eastAsia" w:asciiTheme="minorEastAsia" w:hAnsiTheme="minorEastAsia" w:eastAsiaTheme="minorEastAsia" w:cstheme="minorEastAsia"/>
          <w:color w:val="FF0000"/>
          <w:sz w:val="24"/>
          <w:szCs w:val="24"/>
          <w:lang w:val="en-US" w:eastAsia="zh-CN"/>
        </w:rPr>
        <w:t>赛事章程</w:t>
      </w:r>
      <w:r>
        <w:rPr>
          <w:rFonts w:hint="eastAsia" w:asciiTheme="minorEastAsia" w:hAnsiTheme="minorEastAsia" w:eastAsiaTheme="minorEastAsia" w:cstheme="minorEastAsia"/>
          <w:color w:val="FF0000"/>
          <w:sz w:val="24"/>
          <w:szCs w:val="24"/>
        </w:rPr>
        <w:t>，在您提交报名信息后即被默认为您已阅读、理解并同意遵守</w:t>
      </w:r>
      <w:r>
        <w:rPr>
          <w:rFonts w:hint="eastAsia" w:asciiTheme="minorEastAsia" w:hAnsiTheme="minorEastAsia" w:cstheme="minorEastAsia"/>
          <w:color w:val="FF0000"/>
          <w:sz w:val="24"/>
          <w:szCs w:val="24"/>
          <w:lang w:val="en-US" w:eastAsia="zh-CN"/>
        </w:rPr>
        <w:t>2020</w:t>
      </w:r>
      <w:r>
        <w:rPr>
          <w:rFonts w:hint="eastAsia"/>
          <w:color w:val="FF0000"/>
          <w:sz w:val="24"/>
          <w:szCs w:val="24"/>
        </w:rPr>
        <w:t>千森</w:t>
      </w:r>
      <w:r>
        <w:rPr>
          <w:rFonts w:hint="eastAsia"/>
          <w:color w:val="FF0000"/>
          <w:sz w:val="24"/>
          <w:szCs w:val="24"/>
          <w:lang w:val="en-US" w:eastAsia="zh-CN"/>
        </w:rPr>
        <w:t>杯</w:t>
      </w:r>
      <w:r>
        <w:rPr>
          <w:rFonts w:hint="eastAsia"/>
          <w:color w:val="FF0000"/>
          <w:sz w:val="24"/>
          <w:szCs w:val="24"/>
        </w:rPr>
        <w:t>敖汉</w:t>
      </w:r>
      <w:r>
        <w:rPr>
          <w:rFonts w:hint="eastAsia"/>
          <w:color w:val="FF0000"/>
          <w:sz w:val="24"/>
          <w:szCs w:val="24"/>
          <w:lang w:val="en-US" w:eastAsia="zh-CN"/>
        </w:rPr>
        <w:t>168</w:t>
      </w:r>
      <w:r>
        <w:rPr>
          <w:rFonts w:hint="eastAsia"/>
          <w:color w:val="FF0000"/>
          <w:sz w:val="24"/>
          <w:szCs w:val="24"/>
        </w:rPr>
        <w:t>国际超级越野跑</w:t>
      </w:r>
      <w:r>
        <w:rPr>
          <w:rFonts w:hint="eastAsia" w:asciiTheme="minorEastAsia" w:hAnsiTheme="minorEastAsia" w:eastAsiaTheme="minorEastAsia" w:cstheme="minorEastAsia"/>
          <w:color w:val="FF0000"/>
          <w:sz w:val="24"/>
          <w:szCs w:val="24"/>
          <w:lang w:val="en-US" w:eastAsia="zh-CN"/>
        </w:rPr>
        <w:t>赛事章程</w:t>
      </w:r>
      <w:r>
        <w:rPr>
          <w:rFonts w:hint="eastAsia" w:asciiTheme="minorEastAsia" w:hAnsiTheme="minorEastAsia" w:eastAsiaTheme="minorEastAsia" w:cstheme="minorEastAsia"/>
          <w:color w:val="FF0000"/>
          <w:sz w:val="24"/>
          <w:szCs w:val="24"/>
        </w:rPr>
        <w:t>的一切内容并签署及提交免责声明。</w:t>
      </w:r>
    </w:p>
    <w:p>
      <w:pPr>
        <w:jc w:val="both"/>
        <w:rPr>
          <w:rFonts w:asciiTheme="minorEastAsia" w:hAnsiTheme="minorEastAsia" w:cstheme="minorEastAsia"/>
          <w:sz w:val="24"/>
        </w:rPr>
      </w:pPr>
    </w:p>
    <w:p>
      <w:pPr>
        <w:numPr>
          <w:ilvl w:val="0"/>
          <w:numId w:val="1"/>
        </w:numPr>
        <w:rPr>
          <w:rFonts w:asciiTheme="minorEastAsia" w:hAnsiTheme="minorEastAsia" w:cstheme="minorEastAsia"/>
          <w:b/>
          <w:bCs/>
          <w:sz w:val="24"/>
        </w:rPr>
      </w:pPr>
      <w:r>
        <w:rPr>
          <w:rFonts w:hint="eastAsia" w:asciiTheme="minorEastAsia" w:hAnsiTheme="minorEastAsia" w:cstheme="minorEastAsia"/>
          <w:b/>
          <w:bCs/>
          <w:sz w:val="24"/>
        </w:rPr>
        <w:t>赛事名称</w:t>
      </w:r>
    </w:p>
    <w:p>
      <w:pPr>
        <w:ind w:left="420"/>
        <w:rPr>
          <w:rFonts w:asciiTheme="minorEastAsia" w:hAnsiTheme="minorEastAsia" w:cstheme="minorEastAsia"/>
          <w:sz w:val="24"/>
        </w:rPr>
      </w:pPr>
      <w:r>
        <w:rPr>
          <w:rFonts w:hint="eastAsia" w:asciiTheme="minorEastAsia" w:hAnsiTheme="minorEastAsia" w:cstheme="minorEastAsia"/>
          <w:sz w:val="24"/>
        </w:rPr>
        <w:t>2020千森杯敖汉168国际超级越野跑</w:t>
      </w:r>
    </w:p>
    <w:p>
      <w:pPr>
        <w:ind w:left="420"/>
        <w:rPr>
          <w:rFonts w:asciiTheme="minorEastAsia" w:hAnsiTheme="minorEastAsia" w:cstheme="minorEastAsia"/>
          <w:sz w:val="24"/>
        </w:rPr>
      </w:pPr>
    </w:p>
    <w:p>
      <w:pPr>
        <w:numPr>
          <w:ilvl w:val="0"/>
          <w:numId w:val="1"/>
        </w:numPr>
        <w:rPr>
          <w:rFonts w:asciiTheme="minorEastAsia" w:hAnsiTheme="minorEastAsia" w:cstheme="minorEastAsia"/>
          <w:b/>
          <w:bCs/>
          <w:sz w:val="24"/>
        </w:rPr>
      </w:pPr>
      <w:r>
        <w:rPr>
          <w:rFonts w:hint="eastAsia" w:asciiTheme="minorEastAsia" w:hAnsiTheme="minorEastAsia" w:cstheme="minorEastAsia"/>
          <w:b/>
          <w:bCs/>
          <w:sz w:val="24"/>
        </w:rPr>
        <w:t>报名时间</w:t>
      </w:r>
    </w:p>
    <w:p>
      <w:pPr>
        <w:ind w:left="420"/>
        <w:rPr>
          <w:rFonts w:asciiTheme="minorEastAsia" w:hAnsiTheme="minorEastAsia" w:cstheme="minorEastAsia"/>
          <w:sz w:val="24"/>
        </w:rPr>
      </w:pPr>
      <w:r>
        <w:rPr>
          <w:rFonts w:hint="eastAsia" w:asciiTheme="minorEastAsia" w:hAnsiTheme="minorEastAsia" w:cstheme="minorEastAsia"/>
          <w:sz w:val="24"/>
        </w:rPr>
        <w:t>2020年1月</w:t>
      </w:r>
      <w:r>
        <w:rPr>
          <w:rFonts w:hint="eastAsia" w:asciiTheme="minorEastAsia" w:hAnsiTheme="minorEastAsia" w:cstheme="minorEastAsia"/>
          <w:sz w:val="24"/>
          <w:lang w:val="en-US" w:eastAsia="zh-CN"/>
        </w:rPr>
        <w:t>8</w:t>
      </w:r>
      <w:r>
        <w:rPr>
          <w:rFonts w:hint="eastAsia" w:asciiTheme="minorEastAsia" w:hAnsiTheme="minorEastAsia" w:cstheme="minorEastAsia"/>
          <w:sz w:val="24"/>
        </w:rPr>
        <w:t>日-6月1日</w:t>
      </w:r>
    </w:p>
    <w:p>
      <w:pPr>
        <w:ind w:left="420"/>
        <w:rPr>
          <w:rFonts w:asciiTheme="minorEastAsia" w:hAnsiTheme="minorEastAsia" w:cstheme="minorEastAsia"/>
          <w:sz w:val="24"/>
        </w:rPr>
      </w:pPr>
      <w:r>
        <w:rPr>
          <w:rFonts w:hint="eastAsia" w:asciiTheme="minorEastAsia" w:hAnsiTheme="minorEastAsia" w:cstheme="minorEastAsia"/>
          <w:sz w:val="24"/>
        </w:rPr>
        <w:t>（早鸟价报名时间为1月</w:t>
      </w:r>
      <w:r>
        <w:rPr>
          <w:rFonts w:hint="eastAsia" w:asciiTheme="minorEastAsia" w:hAnsiTheme="minorEastAsia" w:cstheme="minorEastAsia"/>
          <w:sz w:val="24"/>
          <w:lang w:val="en-US" w:eastAsia="zh-CN"/>
        </w:rPr>
        <w:t>8</w:t>
      </w:r>
      <w:r>
        <w:rPr>
          <w:rFonts w:hint="eastAsia" w:asciiTheme="minorEastAsia" w:hAnsiTheme="minorEastAsia" w:cstheme="minorEastAsia"/>
          <w:sz w:val="24"/>
        </w:rPr>
        <w:t>日-3月1日）</w:t>
      </w:r>
    </w:p>
    <w:p>
      <w:pPr>
        <w:ind w:left="420"/>
        <w:rPr>
          <w:rFonts w:asciiTheme="minorEastAsia" w:hAnsiTheme="minorEastAsia" w:cstheme="minorEastAsia"/>
          <w:sz w:val="24"/>
        </w:rPr>
      </w:pPr>
    </w:p>
    <w:p>
      <w:pPr>
        <w:numPr>
          <w:ilvl w:val="0"/>
          <w:numId w:val="1"/>
        </w:numPr>
        <w:rPr>
          <w:rFonts w:asciiTheme="minorEastAsia" w:hAnsiTheme="minorEastAsia" w:cstheme="minorEastAsia"/>
          <w:b/>
          <w:bCs/>
          <w:sz w:val="24"/>
        </w:rPr>
      </w:pPr>
      <w:r>
        <w:rPr>
          <w:rFonts w:hint="eastAsia" w:asciiTheme="minorEastAsia" w:hAnsiTheme="minorEastAsia" w:cstheme="minorEastAsia"/>
          <w:b/>
          <w:bCs/>
          <w:sz w:val="24"/>
        </w:rPr>
        <w:t>赛事时间</w:t>
      </w:r>
    </w:p>
    <w:p>
      <w:pPr>
        <w:ind w:left="420"/>
        <w:rPr>
          <w:rFonts w:asciiTheme="minorEastAsia" w:hAnsiTheme="minorEastAsia" w:cstheme="minorEastAsia"/>
          <w:sz w:val="24"/>
        </w:rPr>
      </w:pPr>
      <w:r>
        <w:rPr>
          <w:rFonts w:hint="eastAsia" w:asciiTheme="minorEastAsia" w:hAnsiTheme="minorEastAsia" w:cstheme="minorEastAsia"/>
          <w:sz w:val="24"/>
        </w:rPr>
        <w:t>2020年6月19日-21日</w:t>
      </w:r>
    </w:p>
    <w:p>
      <w:pPr>
        <w:ind w:left="420"/>
        <w:rPr>
          <w:rFonts w:asciiTheme="minorEastAsia" w:hAnsiTheme="minorEastAsia" w:cstheme="minorEastAsia"/>
          <w:sz w:val="24"/>
        </w:rPr>
      </w:pPr>
    </w:p>
    <w:p>
      <w:pPr>
        <w:numPr>
          <w:ilvl w:val="0"/>
          <w:numId w:val="1"/>
        </w:numPr>
        <w:rPr>
          <w:rFonts w:asciiTheme="minorEastAsia" w:hAnsiTheme="minorEastAsia" w:cstheme="minorEastAsia"/>
          <w:b/>
          <w:bCs/>
          <w:sz w:val="24"/>
        </w:rPr>
      </w:pPr>
      <w:r>
        <w:rPr>
          <w:rFonts w:hint="eastAsia" w:asciiTheme="minorEastAsia" w:hAnsiTheme="minorEastAsia" w:cstheme="minorEastAsia"/>
          <w:b/>
          <w:bCs/>
          <w:sz w:val="24"/>
        </w:rPr>
        <w:t>赛事地点</w:t>
      </w:r>
    </w:p>
    <w:p>
      <w:pPr>
        <w:ind w:left="420"/>
        <w:rPr>
          <w:rFonts w:asciiTheme="minorEastAsia" w:hAnsiTheme="minorEastAsia" w:cstheme="minorEastAsia"/>
          <w:sz w:val="24"/>
        </w:rPr>
      </w:pPr>
      <w:r>
        <w:rPr>
          <w:rFonts w:hint="eastAsia" w:asciiTheme="minorEastAsia" w:hAnsiTheme="minorEastAsia" w:cstheme="minorEastAsia"/>
          <w:sz w:val="24"/>
        </w:rPr>
        <w:t>内蒙古自治区赤峰市敖汉旗四家子镇</w:t>
      </w:r>
    </w:p>
    <w:p>
      <w:pPr>
        <w:rPr>
          <w:rFonts w:asciiTheme="minorEastAsia" w:hAnsiTheme="minorEastAsia" w:cstheme="minorEastAsia"/>
          <w:b/>
          <w:bCs/>
          <w:sz w:val="24"/>
        </w:rPr>
      </w:pPr>
    </w:p>
    <w:p>
      <w:pPr>
        <w:numPr>
          <w:ilvl w:val="0"/>
          <w:numId w:val="1"/>
        </w:numPr>
        <w:rPr>
          <w:rFonts w:asciiTheme="minorEastAsia" w:hAnsiTheme="minorEastAsia" w:cstheme="minorEastAsia"/>
          <w:b/>
          <w:bCs/>
          <w:sz w:val="24"/>
        </w:rPr>
      </w:pPr>
      <w:r>
        <w:rPr>
          <w:rFonts w:hint="eastAsia" w:asciiTheme="minorEastAsia" w:hAnsiTheme="minorEastAsia" w:cstheme="minorEastAsia"/>
          <w:b/>
          <w:bCs/>
          <w:sz w:val="24"/>
        </w:rPr>
        <w:t>组织机构</w:t>
      </w:r>
    </w:p>
    <w:p>
      <w:pPr>
        <w:numPr>
          <w:ilvl w:val="0"/>
          <w:numId w:val="2"/>
        </w:numPr>
        <w:rPr>
          <w:rFonts w:asciiTheme="minorEastAsia" w:hAnsiTheme="minorEastAsia" w:cstheme="minorEastAsia"/>
          <w:b/>
          <w:bCs/>
          <w:sz w:val="24"/>
        </w:rPr>
      </w:pPr>
      <w:r>
        <w:rPr>
          <w:rFonts w:hint="eastAsia" w:asciiTheme="minorEastAsia" w:hAnsiTheme="minorEastAsia" w:cstheme="minorEastAsia"/>
          <w:b/>
          <w:bCs/>
          <w:sz w:val="24"/>
        </w:rPr>
        <w:t>主办单位</w:t>
      </w:r>
    </w:p>
    <w:p>
      <w:pPr>
        <w:ind w:left="420"/>
        <w:rPr>
          <w:rFonts w:asciiTheme="minorEastAsia" w:hAnsiTheme="minorEastAsia" w:cstheme="minorEastAsia"/>
          <w:sz w:val="24"/>
        </w:rPr>
      </w:pPr>
      <w:r>
        <w:rPr>
          <w:rFonts w:hint="eastAsia" w:asciiTheme="minorEastAsia" w:hAnsiTheme="minorEastAsia" w:cstheme="minorEastAsia"/>
          <w:sz w:val="24"/>
        </w:rPr>
        <w:t>内蒙古自治区体育局、赤峰市人民政府</w:t>
      </w:r>
    </w:p>
    <w:p>
      <w:pPr>
        <w:numPr>
          <w:ilvl w:val="0"/>
          <w:numId w:val="2"/>
        </w:numPr>
        <w:rPr>
          <w:rFonts w:asciiTheme="minorEastAsia" w:hAnsiTheme="minorEastAsia" w:cstheme="minorEastAsia"/>
          <w:b/>
          <w:bCs/>
          <w:sz w:val="24"/>
        </w:rPr>
      </w:pPr>
      <w:r>
        <w:rPr>
          <w:rFonts w:hint="eastAsia" w:asciiTheme="minorEastAsia" w:hAnsiTheme="minorEastAsia" w:cstheme="minorEastAsia"/>
          <w:b/>
          <w:bCs/>
          <w:sz w:val="24"/>
        </w:rPr>
        <w:t>承办单位</w:t>
      </w:r>
    </w:p>
    <w:p>
      <w:pPr>
        <w:ind w:left="420"/>
        <w:rPr>
          <w:rFonts w:asciiTheme="minorEastAsia" w:hAnsiTheme="minorEastAsia" w:cstheme="minorEastAsia"/>
          <w:sz w:val="24"/>
        </w:rPr>
      </w:pPr>
      <w:r>
        <w:rPr>
          <w:rFonts w:hint="eastAsia" w:asciiTheme="minorEastAsia" w:hAnsiTheme="minorEastAsia" w:cstheme="minorEastAsia"/>
          <w:sz w:val="24"/>
        </w:rPr>
        <w:t>赤峰市体育局、赤峰市敖汉旗人民政府</w:t>
      </w:r>
    </w:p>
    <w:p>
      <w:pPr>
        <w:numPr>
          <w:ilvl w:val="0"/>
          <w:numId w:val="2"/>
        </w:numPr>
        <w:rPr>
          <w:rFonts w:asciiTheme="minorEastAsia" w:hAnsiTheme="minorEastAsia" w:cstheme="minorEastAsia"/>
          <w:b/>
          <w:bCs/>
          <w:sz w:val="24"/>
        </w:rPr>
      </w:pPr>
      <w:r>
        <w:rPr>
          <w:rFonts w:hint="eastAsia" w:asciiTheme="minorEastAsia" w:hAnsiTheme="minorEastAsia" w:cstheme="minorEastAsia"/>
          <w:b/>
          <w:bCs/>
          <w:sz w:val="24"/>
        </w:rPr>
        <w:t>运营单位</w:t>
      </w:r>
    </w:p>
    <w:p>
      <w:pPr>
        <w:ind w:left="420"/>
        <w:rPr>
          <w:rFonts w:asciiTheme="minorEastAsia" w:hAnsiTheme="minorEastAsia" w:cstheme="minorEastAsia"/>
          <w:sz w:val="24"/>
        </w:rPr>
      </w:pPr>
      <w:r>
        <w:rPr>
          <w:rFonts w:hint="eastAsia" w:asciiTheme="minorEastAsia" w:hAnsiTheme="minorEastAsia" w:cstheme="minorEastAsia"/>
          <w:sz w:val="24"/>
        </w:rPr>
        <w:t>敖汉旗文化旅游体育局、北京千森体育文化投资发展有限公司</w:t>
      </w:r>
    </w:p>
    <w:p>
      <w:pPr>
        <w:ind w:left="420"/>
        <w:rPr>
          <w:rFonts w:asciiTheme="minorEastAsia" w:hAnsiTheme="minorEastAsia" w:cstheme="minorEastAsia"/>
          <w:sz w:val="24"/>
        </w:rPr>
      </w:pPr>
    </w:p>
    <w:p>
      <w:pPr>
        <w:numPr>
          <w:ilvl w:val="0"/>
          <w:numId w:val="1"/>
        </w:numPr>
        <w:rPr>
          <w:rFonts w:asciiTheme="minorEastAsia" w:hAnsiTheme="minorEastAsia" w:cstheme="minorEastAsia"/>
          <w:b/>
          <w:bCs/>
          <w:sz w:val="24"/>
        </w:rPr>
      </w:pPr>
      <w:r>
        <w:rPr>
          <w:rFonts w:hint="eastAsia" w:asciiTheme="minorEastAsia" w:hAnsiTheme="minorEastAsia" w:cstheme="minorEastAsia"/>
          <w:b/>
          <w:bCs/>
          <w:sz w:val="24"/>
        </w:rPr>
        <w:t>赛事组别及规模</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rPr>
                <w:rFonts w:asciiTheme="minorEastAsia" w:hAnsiTheme="minorEastAsia" w:cstheme="minorEastAsia"/>
                <w:sz w:val="24"/>
              </w:rPr>
            </w:pPr>
            <w:r>
              <w:rPr>
                <w:rFonts w:hint="eastAsia" w:asciiTheme="minorEastAsia" w:hAnsiTheme="minorEastAsia" w:cstheme="minorEastAsia"/>
                <w:sz w:val="24"/>
              </w:rPr>
              <w:drawing>
                <wp:inline distT="0" distB="0" distL="114300" distR="114300">
                  <wp:extent cx="5269230" cy="1320800"/>
                  <wp:effectExtent l="0" t="0" r="3810" b="5080"/>
                  <wp:docPr id="33" name="图片 33" descr="b49d0c6379c7a82f4403d8b00343d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b49d0c6379c7a82f4403d8b00343da2"/>
                          <pic:cNvPicPr>
                            <a:picLocks noChangeAspect="1"/>
                          </pic:cNvPicPr>
                        </pic:nvPicPr>
                        <pic:blipFill>
                          <a:blip r:embed="rId4"/>
                          <a:stretch>
                            <a:fillRect/>
                          </a:stretch>
                        </pic:blipFill>
                        <pic:spPr>
                          <a:xfrm>
                            <a:off x="0" y="0"/>
                            <a:ext cx="5269230" cy="1320800"/>
                          </a:xfrm>
                          <a:prstGeom prst="rect">
                            <a:avLst/>
                          </a:prstGeom>
                        </pic:spPr>
                      </pic:pic>
                    </a:graphicData>
                  </a:graphic>
                </wp:inline>
              </w:drawing>
            </w:r>
          </w:p>
        </w:tc>
      </w:tr>
    </w:tbl>
    <w:p>
      <w:pPr>
        <w:rPr>
          <w:rFonts w:asciiTheme="minorEastAsia" w:hAnsiTheme="minorEastAsia" w:cstheme="minorEastAsia"/>
          <w:sz w:val="24"/>
        </w:rPr>
      </w:pPr>
    </w:p>
    <w:p>
      <w:pPr>
        <w:rPr>
          <w:rFonts w:asciiTheme="minorEastAsia" w:hAnsiTheme="minorEastAsia" w:cstheme="minorEastAsia"/>
          <w:sz w:val="24"/>
        </w:rPr>
      </w:pPr>
    </w:p>
    <w:p>
      <w:pPr>
        <w:rPr>
          <w:rFonts w:asciiTheme="minorEastAsia" w:hAnsiTheme="minorEastAsia" w:cstheme="minorEastAsia"/>
          <w:sz w:val="24"/>
        </w:rPr>
      </w:pPr>
    </w:p>
    <w:p>
      <w:pPr>
        <w:rPr>
          <w:rFonts w:asciiTheme="minorEastAsia" w:hAnsiTheme="minorEastAsia" w:cstheme="minorEastAsia"/>
          <w:sz w:val="24"/>
        </w:rPr>
      </w:pPr>
    </w:p>
    <w:p>
      <w:pPr>
        <w:rPr>
          <w:rFonts w:asciiTheme="minorEastAsia" w:hAnsiTheme="minorEastAsia" w:cstheme="minorEastAsia"/>
          <w:sz w:val="24"/>
        </w:rPr>
      </w:pPr>
    </w:p>
    <w:p>
      <w:pPr>
        <w:rPr>
          <w:rFonts w:asciiTheme="minorEastAsia" w:hAnsiTheme="minorEastAsia" w:cstheme="minorEastAsia"/>
          <w:sz w:val="24"/>
        </w:rPr>
      </w:pPr>
    </w:p>
    <w:p>
      <w:pPr>
        <w:numPr>
          <w:ilvl w:val="0"/>
          <w:numId w:val="1"/>
        </w:numPr>
        <w:rPr>
          <w:rFonts w:asciiTheme="minorEastAsia" w:hAnsiTheme="minorEastAsia" w:cstheme="minorEastAsia"/>
          <w:b/>
          <w:bCs/>
          <w:sz w:val="24"/>
        </w:rPr>
      </w:pPr>
      <w:r>
        <w:rPr>
          <w:rFonts w:hint="eastAsia" w:asciiTheme="minorEastAsia" w:hAnsiTheme="minorEastAsia" w:cstheme="minorEastAsia"/>
          <w:b/>
          <w:bCs/>
          <w:sz w:val="24"/>
        </w:rPr>
        <w:t>报名费</w:t>
      </w:r>
    </w:p>
    <w:tbl>
      <w:tblPr>
        <w:tblStyle w:val="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rPr>
                <w:rFonts w:asciiTheme="minorEastAsia" w:hAnsiTheme="minorEastAsia" w:cstheme="minorEastAsia"/>
                <w:sz w:val="24"/>
              </w:rPr>
            </w:pPr>
            <w:r>
              <w:rPr>
                <w:rFonts w:hint="eastAsia" w:asciiTheme="minorEastAsia" w:hAnsiTheme="minorEastAsia" w:cstheme="minorEastAsia"/>
                <w:sz w:val="24"/>
              </w:rPr>
              <w:drawing>
                <wp:inline distT="0" distB="0" distL="114300" distR="114300">
                  <wp:extent cx="5271770" cy="1129665"/>
                  <wp:effectExtent l="0" t="0" r="1270" b="13335"/>
                  <wp:docPr id="7" name="图片 7" descr="5db9d01a05e6ab43ab430c9ca9609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db9d01a05e6ab43ab430c9ca9609b3"/>
                          <pic:cNvPicPr>
                            <a:picLocks noChangeAspect="1"/>
                          </pic:cNvPicPr>
                        </pic:nvPicPr>
                        <pic:blipFill>
                          <a:blip r:embed="rId5"/>
                          <a:stretch>
                            <a:fillRect/>
                          </a:stretch>
                        </pic:blipFill>
                        <pic:spPr>
                          <a:xfrm>
                            <a:off x="0" y="0"/>
                            <a:ext cx="5271770" cy="1129665"/>
                          </a:xfrm>
                          <a:prstGeom prst="rect">
                            <a:avLst/>
                          </a:prstGeom>
                        </pic:spPr>
                      </pic:pic>
                    </a:graphicData>
                  </a:graphic>
                </wp:inline>
              </w:drawing>
            </w:r>
          </w:p>
        </w:tc>
      </w:tr>
    </w:tbl>
    <w:p>
      <w:pPr>
        <w:rPr>
          <w:rFonts w:asciiTheme="minorEastAsia" w:hAnsiTheme="minorEastAsia" w:cstheme="minorEastAsia"/>
          <w:sz w:val="24"/>
        </w:rPr>
      </w:pPr>
    </w:p>
    <w:p>
      <w:pPr>
        <w:numPr>
          <w:ilvl w:val="0"/>
          <w:numId w:val="1"/>
        </w:numPr>
        <w:rPr>
          <w:rFonts w:asciiTheme="minorEastAsia" w:hAnsiTheme="minorEastAsia" w:cstheme="minorEastAsia"/>
          <w:b/>
          <w:bCs/>
          <w:sz w:val="24"/>
        </w:rPr>
      </w:pPr>
      <w:r>
        <w:rPr>
          <w:rFonts w:hint="eastAsia" w:asciiTheme="minorEastAsia" w:hAnsiTheme="minorEastAsia" w:cstheme="minorEastAsia"/>
          <w:b/>
          <w:bCs/>
          <w:sz w:val="24"/>
        </w:rPr>
        <w:t>选手物资</w:t>
      </w:r>
      <w:bookmarkStart w:id="0" w:name="_GoBack"/>
      <w:bookmarkEnd w:id="0"/>
    </w:p>
    <w:p>
      <w:pPr>
        <w:numPr>
          <w:ilvl w:val="0"/>
          <w:numId w:val="3"/>
        </w:numPr>
        <w:rPr>
          <w:rFonts w:asciiTheme="minorEastAsia" w:hAnsiTheme="minorEastAsia" w:cstheme="minorEastAsia"/>
          <w:b/>
          <w:bCs/>
          <w:sz w:val="24"/>
          <w:highlight w:val="none"/>
        </w:rPr>
      </w:pPr>
      <w:r>
        <w:rPr>
          <w:rFonts w:hint="eastAsia" w:asciiTheme="minorEastAsia" w:hAnsiTheme="minorEastAsia" w:cstheme="minorEastAsia"/>
          <w:b/>
          <w:bCs/>
          <w:sz w:val="24"/>
          <w:highlight w:val="none"/>
        </w:rPr>
        <w:t>参赛物品</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rPr>
                <w:rFonts w:hint="eastAsia" w:asciiTheme="minorEastAsia" w:hAnsiTheme="minorEastAsia" w:eastAsiaTheme="minorEastAsia" w:cstheme="minorEastAsia"/>
                <w:sz w:val="24"/>
                <w:lang w:eastAsia="zh-CN"/>
              </w:rPr>
            </w:pPr>
            <w:r>
              <w:rPr>
                <w:rFonts w:hint="eastAsia" w:asciiTheme="minorEastAsia" w:hAnsiTheme="minorEastAsia" w:eastAsiaTheme="minorEastAsia" w:cstheme="minorEastAsia"/>
                <w:sz w:val="24"/>
                <w:lang w:eastAsia="zh-CN"/>
              </w:rPr>
              <w:drawing>
                <wp:inline distT="0" distB="0" distL="114300" distR="114300">
                  <wp:extent cx="5267960" cy="2793365"/>
                  <wp:effectExtent l="0" t="0" r="5080" b="10795"/>
                  <wp:docPr id="1" name="图片 1" descr="3a0f46c6bb64135b57ad4cbb1fb3c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a0f46c6bb64135b57ad4cbb1fb3c29"/>
                          <pic:cNvPicPr>
                            <a:picLocks noChangeAspect="1"/>
                          </pic:cNvPicPr>
                        </pic:nvPicPr>
                        <pic:blipFill>
                          <a:blip r:embed="rId6"/>
                          <a:stretch>
                            <a:fillRect/>
                          </a:stretch>
                        </pic:blipFill>
                        <pic:spPr>
                          <a:xfrm>
                            <a:off x="0" y="0"/>
                            <a:ext cx="5267960" cy="2793365"/>
                          </a:xfrm>
                          <a:prstGeom prst="rect">
                            <a:avLst/>
                          </a:prstGeom>
                        </pic:spPr>
                      </pic:pic>
                    </a:graphicData>
                  </a:graphic>
                </wp:inline>
              </w:drawing>
            </w:r>
          </w:p>
        </w:tc>
      </w:tr>
    </w:tbl>
    <w:p>
      <w:pPr>
        <w:rPr>
          <w:rFonts w:asciiTheme="minorEastAsia" w:hAnsiTheme="minorEastAsia" w:cstheme="minorEastAsia"/>
          <w:sz w:val="24"/>
        </w:rPr>
      </w:pPr>
    </w:p>
    <w:p>
      <w:pPr>
        <w:numPr>
          <w:ilvl w:val="0"/>
          <w:numId w:val="3"/>
        </w:numPr>
        <w:rPr>
          <w:rFonts w:asciiTheme="minorEastAsia" w:hAnsiTheme="minorEastAsia" w:cstheme="minorEastAsia"/>
          <w:b/>
          <w:bCs/>
          <w:sz w:val="24"/>
        </w:rPr>
      </w:pPr>
      <w:r>
        <w:rPr>
          <w:rFonts w:hint="eastAsia" w:asciiTheme="minorEastAsia" w:hAnsiTheme="minorEastAsia" w:cstheme="minorEastAsia"/>
          <w:b/>
          <w:bCs/>
          <w:sz w:val="24"/>
        </w:rPr>
        <w:t>完赛物品</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94" w:type="dxa"/>
          </w:tcPr>
          <w:p>
            <w:pPr>
              <w:jc w:val="center"/>
              <w:rPr>
                <w:rFonts w:asciiTheme="minorEastAsia" w:hAnsiTheme="minorEastAsia" w:cstheme="minorEastAsia"/>
                <w:sz w:val="24"/>
              </w:rPr>
            </w:pPr>
            <w:r>
              <w:rPr>
                <w:rFonts w:hint="eastAsia" w:asciiTheme="minorEastAsia" w:hAnsiTheme="minorEastAsia" w:cstheme="minorEastAsia"/>
                <w:sz w:val="24"/>
              </w:rPr>
              <w:drawing>
                <wp:inline distT="0" distB="0" distL="114300" distR="114300">
                  <wp:extent cx="4492625" cy="403225"/>
                  <wp:effectExtent l="0" t="0" r="3175" b="8255"/>
                  <wp:docPr id="2" name="图片 2" descr="01679f6bfd82f92a752017d78a93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1679f6bfd82f92a752017d78a93942"/>
                          <pic:cNvPicPr>
                            <a:picLocks noChangeAspect="1"/>
                          </pic:cNvPicPr>
                        </pic:nvPicPr>
                        <pic:blipFill>
                          <a:blip r:embed="rId7"/>
                          <a:stretch>
                            <a:fillRect/>
                          </a:stretch>
                        </pic:blipFill>
                        <pic:spPr>
                          <a:xfrm>
                            <a:off x="0" y="0"/>
                            <a:ext cx="4492625" cy="403225"/>
                          </a:xfrm>
                          <a:prstGeom prst="rect">
                            <a:avLst/>
                          </a:prstGeom>
                        </pic:spPr>
                      </pic:pic>
                    </a:graphicData>
                  </a:graphic>
                </wp:inline>
              </w:drawing>
            </w:r>
          </w:p>
        </w:tc>
      </w:tr>
    </w:tbl>
    <w:p>
      <w:pPr>
        <w:ind w:left="420"/>
        <w:rPr>
          <w:rFonts w:asciiTheme="minorEastAsia" w:hAnsiTheme="minorEastAsia" w:cstheme="minorEastAsia"/>
          <w:b/>
          <w:bCs/>
          <w:sz w:val="24"/>
        </w:rPr>
      </w:pPr>
    </w:p>
    <w:p>
      <w:pPr>
        <w:ind w:left="420"/>
        <w:rPr>
          <w:rFonts w:asciiTheme="minorEastAsia" w:hAnsiTheme="minorEastAsia" w:cstheme="minorEastAsia"/>
          <w:b/>
          <w:bCs/>
          <w:sz w:val="24"/>
        </w:rPr>
      </w:pPr>
    </w:p>
    <w:p>
      <w:pPr>
        <w:ind w:left="420"/>
        <w:rPr>
          <w:rFonts w:asciiTheme="minorEastAsia" w:hAnsiTheme="minorEastAsia" w:cstheme="minorEastAsia"/>
          <w:b/>
          <w:bCs/>
          <w:sz w:val="24"/>
        </w:rPr>
      </w:pPr>
    </w:p>
    <w:p>
      <w:pPr>
        <w:ind w:left="420"/>
        <w:rPr>
          <w:rFonts w:asciiTheme="minorEastAsia" w:hAnsiTheme="minorEastAsia" w:cstheme="minorEastAsia"/>
          <w:b/>
          <w:bCs/>
          <w:sz w:val="24"/>
        </w:rPr>
      </w:pPr>
    </w:p>
    <w:p>
      <w:pPr>
        <w:ind w:left="420"/>
        <w:rPr>
          <w:rFonts w:asciiTheme="minorEastAsia" w:hAnsiTheme="minorEastAsia" w:cstheme="minorEastAsia"/>
          <w:b/>
          <w:bCs/>
          <w:sz w:val="24"/>
        </w:rPr>
      </w:pPr>
    </w:p>
    <w:p>
      <w:pPr>
        <w:ind w:left="420"/>
        <w:rPr>
          <w:rFonts w:asciiTheme="minorEastAsia" w:hAnsiTheme="minorEastAsia" w:cstheme="minorEastAsia"/>
          <w:b/>
          <w:bCs/>
          <w:sz w:val="24"/>
        </w:rPr>
      </w:pPr>
    </w:p>
    <w:p>
      <w:pPr>
        <w:ind w:left="420"/>
        <w:rPr>
          <w:rFonts w:asciiTheme="minorEastAsia" w:hAnsiTheme="minorEastAsia" w:cstheme="minorEastAsia"/>
          <w:b/>
          <w:bCs/>
          <w:sz w:val="24"/>
        </w:rPr>
      </w:pPr>
    </w:p>
    <w:p>
      <w:pPr>
        <w:ind w:left="420"/>
        <w:rPr>
          <w:rFonts w:asciiTheme="minorEastAsia" w:hAnsiTheme="minorEastAsia" w:cstheme="minorEastAsia"/>
          <w:b/>
          <w:bCs/>
          <w:sz w:val="24"/>
        </w:rPr>
      </w:pPr>
    </w:p>
    <w:p>
      <w:pPr>
        <w:ind w:left="420"/>
        <w:rPr>
          <w:rFonts w:asciiTheme="minorEastAsia" w:hAnsiTheme="minorEastAsia" w:cstheme="minorEastAsia"/>
          <w:b/>
          <w:bCs/>
          <w:sz w:val="24"/>
        </w:rPr>
      </w:pPr>
    </w:p>
    <w:p>
      <w:pPr>
        <w:ind w:left="420"/>
        <w:rPr>
          <w:rFonts w:asciiTheme="minorEastAsia" w:hAnsiTheme="minorEastAsia" w:cstheme="minorEastAsia"/>
          <w:b/>
          <w:bCs/>
          <w:sz w:val="24"/>
        </w:rPr>
      </w:pPr>
    </w:p>
    <w:p>
      <w:pPr>
        <w:ind w:left="420"/>
        <w:rPr>
          <w:rFonts w:asciiTheme="minorEastAsia" w:hAnsiTheme="minorEastAsia" w:cstheme="minorEastAsia"/>
          <w:b/>
          <w:bCs/>
          <w:sz w:val="24"/>
        </w:rPr>
      </w:pPr>
    </w:p>
    <w:p>
      <w:pPr>
        <w:ind w:left="420"/>
        <w:rPr>
          <w:rFonts w:asciiTheme="minorEastAsia" w:hAnsiTheme="minorEastAsia" w:cstheme="minorEastAsia"/>
          <w:b/>
          <w:bCs/>
          <w:sz w:val="24"/>
        </w:rPr>
      </w:pPr>
    </w:p>
    <w:p>
      <w:pPr>
        <w:ind w:left="420"/>
        <w:rPr>
          <w:rFonts w:asciiTheme="minorEastAsia" w:hAnsiTheme="minorEastAsia" w:cstheme="minorEastAsia"/>
          <w:b/>
          <w:bCs/>
          <w:sz w:val="24"/>
        </w:rPr>
      </w:pPr>
    </w:p>
    <w:p>
      <w:pPr>
        <w:ind w:left="420"/>
        <w:rPr>
          <w:rFonts w:asciiTheme="minorEastAsia" w:hAnsiTheme="minorEastAsia" w:cstheme="minorEastAsia"/>
          <w:b/>
          <w:bCs/>
          <w:sz w:val="24"/>
        </w:rPr>
      </w:pPr>
    </w:p>
    <w:p>
      <w:pPr>
        <w:numPr>
          <w:ilvl w:val="0"/>
          <w:numId w:val="1"/>
        </w:numPr>
        <w:rPr>
          <w:rFonts w:asciiTheme="minorEastAsia" w:hAnsiTheme="minorEastAsia" w:cstheme="minorEastAsia"/>
          <w:b/>
          <w:bCs/>
          <w:sz w:val="24"/>
        </w:rPr>
      </w:pPr>
      <w:r>
        <w:rPr>
          <w:rFonts w:hint="eastAsia" w:asciiTheme="minorEastAsia" w:hAnsiTheme="minorEastAsia" w:cstheme="minorEastAsia"/>
          <w:b/>
          <w:bCs/>
          <w:sz w:val="24"/>
        </w:rPr>
        <w:t>装备要求</w:t>
      </w:r>
    </w:p>
    <w:p>
      <w:pPr>
        <w:numPr>
          <w:ilvl w:val="0"/>
          <w:numId w:val="4"/>
        </w:numPr>
        <w:rPr>
          <w:rFonts w:asciiTheme="minorEastAsia" w:hAnsiTheme="minorEastAsia" w:cstheme="minorEastAsia"/>
          <w:b/>
          <w:bCs/>
          <w:sz w:val="24"/>
        </w:rPr>
      </w:pPr>
      <w:r>
        <w:rPr>
          <w:rFonts w:hint="eastAsia" w:asciiTheme="minorEastAsia" w:hAnsiTheme="minorEastAsia" w:cstheme="minorEastAsia"/>
          <w:b/>
          <w:bCs/>
          <w:sz w:val="24"/>
        </w:rPr>
        <w:t>强制装备</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rPr>
                <w:rFonts w:asciiTheme="minorEastAsia" w:hAnsiTheme="minorEastAsia" w:cstheme="minorEastAsia"/>
                <w:sz w:val="24"/>
              </w:rPr>
            </w:pPr>
            <w:r>
              <w:rPr>
                <w:rFonts w:hint="eastAsia" w:asciiTheme="minorEastAsia" w:hAnsiTheme="minorEastAsia" w:cstheme="minorEastAsia"/>
                <w:sz w:val="24"/>
              </w:rPr>
              <w:drawing>
                <wp:inline distT="0" distB="0" distL="114300" distR="114300">
                  <wp:extent cx="5269230" cy="3082925"/>
                  <wp:effectExtent l="0" t="0" r="3810" b="10795"/>
                  <wp:docPr id="3" name="图片 3" descr="9d3785a43da2b5ea67543afc51cf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d3785a43da2b5ea67543afc51cf1f0"/>
                          <pic:cNvPicPr>
                            <a:picLocks noChangeAspect="1"/>
                          </pic:cNvPicPr>
                        </pic:nvPicPr>
                        <pic:blipFill>
                          <a:blip r:embed="rId8"/>
                          <a:stretch>
                            <a:fillRect/>
                          </a:stretch>
                        </pic:blipFill>
                        <pic:spPr>
                          <a:xfrm>
                            <a:off x="0" y="0"/>
                            <a:ext cx="5269230" cy="3082925"/>
                          </a:xfrm>
                          <a:prstGeom prst="rect">
                            <a:avLst/>
                          </a:prstGeom>
                        </pic:spPr>
                      </pic:pic>
                    </a:graphicData>
                  </a:graphic>
                </wp:inline>
              </w:drawing>
            </w:r>
          </w:p>
        </w:tc>
      </w:tr>
    </w:tbl>
    <w:p>
      <w:pPr>
        <w:rPr>
          <w:rFonts w:asciiTheme="minorEastAsia" w:hAnsiTheme="minorEastAsia" w:cstheme="minorEastAsia"/>
          <w:sz w:val="24"/>
        </w:rPr>
      </w:pPr>
    </w:p>
    <w:p>
      <w:pPr>
        <w:numPr>
          <w:ilvl w:val="0"/>
          <w:numId w:val="4"/>
        </w:numPr>
        <w:rPr>
          <w:rFonts w:asciiTheme="minorEastAsia" w:hAnsiTheme="minorEastAsia" w:cstheme="minorEastAsia"/>
          <w:b/>
          <w:bCs/>
          <w:sz w:val="24"/>
        </w:rPr>
      </w:pPr>
      <w:r>
        <w:rPr>
          <w:rFonts w:hint="eastAsia" w:asciiTheme="minorEastAsia" w:hAnsiTheme="minorEastAsia" w:cstheme="minorEastAsia"/>
          <w:b/>
          <w:bCs/>
          <w:sz w:val="24"/>
        </w:rPr>
        <w:t>建议装备</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4" w:type="dxa"/>
          </w:tcPr>
          <w:p>
            <w:pPr>
              <w:jc w:val="center"/>
              <w:rPr>
                <w:rFonts w:asciiTheme="minorEastAsia" w:hAnsiTheme="minorEastAsia" w:cstheme="minorEastAsia"/>
                <w:sz w:val="24"/>
              </w:rPr>
            </w:pPr>
            <w:r>
              <w:rPr>
                <w:rFonts w:hint="eastAsia" w:asciiTheme="minorEastAsia" w:hAnsiTheme="minorEastAsia" w:cstheme="minorEastAsia"/>
                <w:sz w:val="24"/>
              </w:rPr>
              <w:drawing>
                <wp:inline distT="0" distB="0" distL="114300" distR="114300">
                  <wp:extent cx="3939540" cy="2804160"/>
                  <wp:effectExtent l="0" t="0" r="7620" b="0"/>
                  <wp:docPr id="4" name="图片 4" descr="e957088a22117ceb9010eba4106ad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957088a22117ceb9010eba4106adb6"/>
                          <pic:cNvPicPr>
                            <a:picLocks noChangeAspect="1"/>
                          </pic:cNvPicPr>
                        </pic:nvPicPr>
                        <pic:blipFill>
                          <a:blip r:embed="rId9"/>
                          <a:stretch>
                            <a:fillRect/>
                          </a:stretch>
                        </pic:blipFill>
                        <pic:spPr>
                          <a:xfrm>
                            <a:off x="0" y="0"/>
                            <a:ext cx="3939540" cy="2804160"/>
                          </a:xfrm>
                          <a:prstGeom prst="rect">
                            <a:avLst/>
                          </a:prstGeom>
                        </pic:spPr>
                      </pic:pic>
                    </a:graphicData>
                  </a:graphic>
                </wp:inline>
              </w:drawing>
            </w:r>
          </w:p>
        </w:tc>
      </w:tr>
    </w:tbl>
    <w:p>
      <w:pPr>
        <w:ind w:left="420"/>
        <w:rPr>
          <w:rFonts w:asciiTheme="minorEastAsia" w:hAnsiTheme="minorEastAsia" w:cstheme="minorEastAsia"/>
          <w:sz w:val="24"/>
        </w:rPr>
      </w:pPr>
    </w:p>
    <w:p>
      <w:pPr>
        <w:ind w:left="420"/>
        <w:rPr>
          <w:rFonts w:asciiTheme="minorEastAsia" w:hAnsiTheme="minorEastAsia" w:cstheme="minorEastAsia"/>
          <w:sz w:val="24"/>
        </w:rPr>
      </w:pPr>
    </w:p>
    <w:p>
      <w:pPr>
        <w:numPr>
          <w:ilvl w:val="0"/>
          <w:numId w:val="1"/>
        </w:numPr>
        <w:rPr>
          <w:rFonts w:asciiTheme="minorEastAsia" w:hAnsiTheme="minorEastAsia" w:cstheme="minorEastAsia"/>
          <w:b/>
          <w:bCs/>
          <w:sz w:val="24"/>
        </w:rPr>
      </w:pPr>
      <w:r>
        <w:rPr>
          <w:rFonts w:hint="eastAsia" w:asciiTheme="minorEastAsia" w:hAnsiTheme="minorEastAsia" w:cstheme="minorEastAsia"/>
          <w:b/>
          <w:bCs/>
          <w:sz w:val="24"/>
        </w:rPr>
        <w:t>赛事奖励</w:t>
      </w:r>
    </w:p>
    <w:p>
      <w:pPr>
        <w:numPr>
          <w:ilvl w:val="0"/>
          <w:numId w:val="5"/>
        </w:numPr>
        <w:rPr>
          <w:rFonts w:asciiTheme="minorEastAsia" w:hAnsiTheme="minorEastAsia" w:cstheme="minorEastAsia"/>
          <w:color w:val="auto"/>
          <w:sz w:val="24"/>
        </w:rPr>
      </w:pPr>
      <w:r>
        <w:rPr>
          <w:rFonts w:hint="eastAsia" w:asciiTheme="minorEastAsia" w:hAnsiTheme="minorEastAsia" w:cstheme="minorEastAsia"/>
          <w:color w:val="auto"/>
          <w:sz w:val="24"/>
        </w:rPr>
        <w:t>赛事不设置现金奖励，凡是参与比赛并在规定时间内完赛的选手，都将获得完赛奖牌（或其他形式文创产品）、完赛证书和ITRA（国际越野跑协会）积分（拟），其中：168KM 6分、100KM 4分、50KM 2分、30KM 1分；</w:t>
      </w:r>
    </w:p>
    <w:p>
      <w:pPr>
        <w:numPr>
          <w:ilvl w:val="0"/>
          <w:numId w:val="5"/>
        </w:numPr>
        <w:rPr>
          <w:rFonts w:asciiTheme="minorEastAsia" w:hAnsiTheme="minorEastAsia" w:cstheme="minorEastAsia"/>
          <w:sz w:val="24"/>
          <w:highlight w:val="none"/>
        </w:rPr>
      </w:pPr>
      <w:r>
        <w:rPr>
          <w:rFonts w:hint="eastAsia" w:asciiTheme="minorEastAsia" w:hAnsiTheme="minorEastAsia" w:cstheme="minorEastAsia"/>
          <w:sz w:val="24"/>
          <w:highlight w:val="none"/>
        </w:rPr>
        <w:t>每组的前</w:t>
      </w:r>
      <w:r>
        <w:rPr>
          <w:rFonts w:hint="eastAsia" w:asciiTheme="minorEastAsia" w:hAnsiTheme="minorEastAsia" w:cstheme="minorEastAsia"/>
          <w:sz w:val="24"/>
          <w:highlight w:val="none"/>
          <w:lang w:val="en-US" w:eastAsia="zh-CN"/>
        </w:rPr>
        <w:t>十</w:t>
      </w:r>
      <w:r>
        <w:rPr>
          <w:rFonts w:hint="eastAsia" w:asciiTheme="minorEastAsia" w:hAnsiTheme="minorEastAsia" w:cstheme="minorEastAsia"/>
          <w:sz w:val="24"/>
          <w:highlight w:val="none"/>
        </w:rPr>
        <w:t>名选手都将获得定制奖杯和完赛证书</w:t>
      </w:r>
      <w:r>
        <w:rPr>
          <w:rFonts w:hint="eastAsia" w:asciiTheme="minorEastAsia" w:hAnsiTheme="minorEastAsia" w:cstheme="minorEastAsia"/>
          <w:sz w:val="24"/>
          <w:highlight w:val="none"/>
          <w:lang w:eastAsia="zh-CN"/>
        </w:rPr>
        <w:t>。</w:t>
      </w:r>
    </w:p>
    <w:p>
      <w:pPr>
        <w:ind w:left="420"/>
        <w:rPr>
          <w:rFonts w:asciiTheme="minorEastAsia" w:hAnsiTheme="minorEastAsia" w:cstheme="minorEastAsia"/>
          <w:sz w:val="24"/>
        </w:rPr>
      </w:pPr>
    </w:p>
    <w:p>
      <w:pPr>
        <w:rPr>
          <w:rFonts w:asciiTheme="minorEastAsia" w:hAnsiTheme="minorEastAsia" w:cstheme="minorEastAsia"/>
          <w:sz w:val="24"/>
        </w:rPr>
      </w:pPr>
    </w:p>
    <w:p>
      <w:pPr>
        <w:numPr>
          <w:ilvl w:val="0"/>
          <w:numId w:val="1"/>
        </w:numPr>
        <w:rPr>
          <w:rFonts w:asciiTheme="minorEastAsia" w:hAnsiTheme="minorEastAsia" w:cstheme="minorEastAsia"/>
          <w:b/>
          <w:bCs/>
          <w:sz w:val="24"/>
          <w:highlight w:val="none"/>
        </w:rPr>
      </w:pPr>
      <w:r>
        <w:rPr>
          <w:rFonts w:hint="eastAsia" w:asciiTheme="minorEastAsia" w:hAnsiTheme="minorEastAsia" w:cstheme="minorEastAsia"/>
          <w:b/>
          <w:bCs/>
          <w:sz w:val="24"/>
          <w:highlight w:val="none"/>
        </w:rPr>
        <w:t>日程安排</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jc w:val="center"/>
              <w:rPr>
                <w:rFonts w:hint="eastAsia" w:asciiTheme="minorEastAsia" w:hAnsiTheme="minorEastAsia" w:eastAsiaTheme="minorEastAsia" w:cstheme="minorEastAsia"/>
                <w:sz w:val="24"/>
                <w:lang w:eastAsia="zh-CN"/>
              </w:rPr>
            </w:pPr>
            <w:r>
              <w:rPr>
                <w:rFonts w:hint="eastAsia" w:asciiTheme="minorEastAsia" w:hAnsiTheme="minorEastAsia" w:eastAsiaTheme="minorEastAsia" w:cstheme="minorEastAsia"/>
                <w:sz w:val="24"/>
                <w:lang w:eastAsia="zh-CN"/>
              </w:rPr>
              <w:drawing>
                <wp:inline distT="0" distB="0" distL="114300" distR="114300">
                  <wp:extent cx="4777740" cy="4602480"/>
                  <wp:effectExtent l="0" t="0" r="7620" b="0"/>
                  <wp:docPr id="8" name="图片 8" descr="548254e63827e31db9fd8706b6fdf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48254e63827e31db9fd8706b6fdf18"/>
                          <pic:cNvPicPr>
                            <a:picLocks noChangeAspect="1"/>
                          </pic:cNvPicPr>
                        </pic:nvPicPr>
                        <pic:blipFill>
                          <a:blip r:embed="rId10"/>
                          <a:stretch>
                            <a:fillRect/>
                          </a:stretch>
                        </pic:blipFill>
                        <pic:spPr>
                          <a:xfrm>
                            <a:off x="0" y="0"/>
                            <a:ext cx="4777740" cy="4602480"/>
                          </a:xfrm>
                          <a:prstGeom prst="rect">
                            <a:avLst/>
                          </a:prstGeom>
                        </pic:spPr>
                      </pic:pic>
                    </a:graphicData>
                  </a:graphic>
                </wp:inline>
              </w:drawing>
            </w:r>
          </w:p>
        </w:tc>
      </w:tr>
    </w:tbl>
    <w:p>
      <w:pPr>
        <w:ind w:left="420"/>
        <w:rPr>
          <w:rFonts w:asciiTheme="minorEastAsia" w:hAnsiTheme="minorEastAsia" w:cstheme="minorEastAsia"/>
          <w:sz w:val="24"/>
        </w:rPr>
      </w:pPr>
    </w:p>
    <w:p>
      <w:pPr>
        <w:rPr>
          <w:rFonts w:asciiTheme="minorEastAsia" w:hAnsiTheme="minorEastAsia" w:cstheme="minorEastAsia"/>
          <w:sz w:val="24"/>
        </w:rPr>
      </w:pPr>
    </w:p>
    <w:p>
      <w:pPr>
        <w:numPr>
          <w:ilvl w:val="0"/>
          <w:numId w:val="1"/>
        </w:numPr>
        <w:rPr>
          <w:rFonts w:asciiTheme="minorEastAsia" w:hAnsiTheme="minorEastAsia" w:cstheme="minorEastAsia"/>
          <w:b/>
          <w:bCs/>
          <w:sz w:val="24"/>
        </w:rPr>
      </w:pPr>
      <w:r>
        <w:rPr>
          <w:rFonts w:hint="eastAsia" w:asciiTheme="minorEastAsia" w:hAnsiTheme="minorEastAsia" w:cstheme="minorEastAsia"/>
          <w:b/>
          <w:bCs/>
          <w:sz w:val="24"/>
        </w:rPr>
        <w:t>报名须知</w:t>
      </w:r>
    </w:p>
    <w:p>
      <w:pPr>
        <w:numPr>
          <w:ilvl w:val="0"/>
          <w:numId w:val="6"/>
        </w:numPr>
        <w:rPr>
          <w:rFonts w:asciiTheme="minorEastAsia" w:hAnsiTheme="minorEastAsia" w:cstheme="minorEastAsia"/>
          <w:b/>
          <w:bCs/>
          <w:sz w:val="24"/>
        </w:rPr>
      </w:pPr>
      <w:r>
        <w:rPr>
          <w:rFonts w:hint="eastAsia" w:asciiTheme="minorEastAsia" w:hAnsiTheme="minorEastAsia" w:cstheme="minorEastAsia"/>
          <w:b/>
          <w:bCs/>
          <w:sz w:val="24"/>
        </w:rPr>
        <w:t>报名条件</w:t>
      </w:r>
    </w:p>
    <w:p>
      <w:pPr>
        <w:numPr>
          <w:ilvl w:val="0"/>
          <w:numId w:val="7"/>
        </w:numPr>
        <w:ind w:firstLine="482" w:firstLineChars="200"/>
        <w:rPr>
          <w:rFonts w:asciiTheme="minorEastAsia" w:hAnsiTheme="minorEastAsia" w:cstheme="minorEastAsia"/>
          <w:sz w:val="24"/>
        </w:rPr>
      </w:pPr>
      <w:r>
        <w:rPr>
          <w:rFonts w:hint="eastAsia" w:asciiTheme="minorEastAsia" w:hAnsiTheme="minorEastAsia" w:cstheme="minorEastAsia"/>
          <w:b/>
          <w:bCs/>
          <w:sz w:val="24"/>
        </w:rPr>
        <w:t>年龄要求：</w:t>
      </w:r>
      <w:r>
        <w:rPr>
          <w:rFonts w:hint="eastAsia" w:asciiTheme="minorEastAsia" w:hAnsiTheme="minorEastAsia" w:cstheme="minorEastAsia"/>
          <w:sz w:val="24"/>
        </w:rPr>
        <w:t>18周岁及以上（2002年6月19日之前出生）</w:t>
      </w:r>
    </w:p>
    <w:p>
      <w:pPr>
        <w:numPr>
          <w:ilvl w:val="0"/>
          <w:numId w:val="7"/>
        </w:numPr>
        <w:ind w:firstLine="482" w:firstLineChars="200"/>
        <w:rPr>
          <w:rFonts w:asciiTheme="minorEastAsia" w:hAnsiTheme="minorEastAsia" w:cstheme="minorEastAsia"/>
          <w:sz w:val="24"/>
        </w:rPr>
      </w:pPr>
      <w:r>
        <w:rPr>
          <w:rFonts w:hint="eastAsia" w:asciiTheme="minorEastAsia" w:hAnsiTheme="minorEastAsia" w:cstheme="minorEastAsia"/>
          <w:b/>
          <w:bCs/>
          <w:sz w:val="24"/>
        </w:rPr>
        <w:t>健康要求：</w:t>
      </w:r>
      <w:r>
        <w:rPr>
          <w:rFonts w:hint="eastAsia" w:asciiTheme="minorEastAsia" w:hAnsiTheme="minorEastAsia" w:cstheme="minorEastAsia"/>
          <w:sz w:val="24"/>
        </w:rPr>
        <w:t>身体健康，经常参加跑步锻炼或训练越野跑爱好者。有以下疾病患者不可报名比赛：先天性心脏病和风湿性心脏病患者；高血压和脑血管疾病患者；心肌炎和其它心脏病患者；冠状动脉病患者和严重心律不齐者；血糖过高或过少的糖尿病患者；其他不适合长距离耐力运动的疾病患者</w:t>
      </w:r>
    </w:p>
    <w:p>
      <w:pPr>
        <w:numPr>
          <w:ilvl w:val="0"/>
          <w:numId w:val="7"/>
        </w:numPr>
        <w:ind w:firstLine="482" w:firstLineChars="200"/>
        <w:rPr>
          <w:rFonts w:asciiTheme="minorEastAsia" w:hAnsiTheme="minorEastAsia" w:cstheme="minorEastAsia"/>
          <w:b/>
          <w:bCs/>
          <w:sz w:val="24"/>
        </w:rPr>
      </w:pPr>
      <w:r>
        <w:rPr>
          <w:rFonts w:hint="eastAsia" w:asciiTheme="minorEastAsia" w:hAnsiTheme="minorEastAsia" w:cstheme="minorEastAsia"/>
          <w:b/>
          <w:bCs/>
          <w:sz w:val="24"/>
        </w:rPr>
        <w:t>完赛证书（非必须）</w:t>
      </w:r>
    </w:p>
    <w:p>
      <w:pPr>
        <w:ind w:firstLine="480" w:firstLineChars="200"/>
        <w:rPr>
          <w:rFonts w:asciiTheme="minorEastAsia" w:hAnsiTheme="minorEastAsia" w:cstheme="minorEastAsia"/>
          <w:sz w:val="24"/>
        </w:rPr>
      </w:pPr>
      <w:r>
        <w:rPr>
          <w:rFonts w:hint="eastAsia" w:asciiTheme="minorEastAsia" w:hAnsiTheme="minorEastAsia" w:cstheme="minorEastAsia"/>
          <w:sz w:val="24"/>
        </w:rPr>
        <w:t>如有半马/全马/越野赛等相关跑步赛事完赛证明的选手，建议上传相关证明,组委会审核选手报名信息时会优先发送报名成功确认通知，没有上述完赛证明的选手则不需上传。敖汉168虽不要求成绩证书，但参赛选手需要有野外跑步的经验，足以对自身安全负责。</w:t>
      </w:r>
    </w:p>
    <w:p>
      <w:pPr>
        <w:numPr>
          <w:ilvl w:val="0"/>
          <w:numId w:val="7"/>
        </w:numPr>
        <w:ind w:firstLine="482" w:firstLineChars="200"/>
        <w:rPr>
          <w:rFonts w:asciiTheme="minorEastAsia" w:hAnsiTheme="minorEastAsia" w:cstheme="minorEastAsia"/>
          <w:b/>
          <w:bCs/>
          <w:sz w:val="24"/>
        </w:rPr>
      </w:pPr>
      <w:r>
        <w:rPr>
          <w:rFonts w:hint="eastAsia" w:asciiTheme="minorEastAsia" w:hAnsiTheme="minorEastAsia" w:cstheme="minorEastAsia"/>
          <w:b/>
          <w:bCs/>
          <w:sz w:val="24"/>
        </w:rPr>
        <w:t>体检证明（必须）</w:t>
      </w:r>
    </w:p>
    <w:p>
      <w:pPr>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选手在报到领取装备时必须提供一年内在区县级以上医院的体检证明（需包含血压和心电图），未能在领取装备时提供合格体检证明的选手将被取消参赛资格，并不予退还报名费。（如有心脏、血管、糖尿病等其他不宜参加剧烈运动病史者，请勿报名。）</w:t>
      </w:r>
    </w:p>
    <w:p>
      <w:pPr>
        <w:numPr>
          <w:ilvl w:val="0"/>
          <w:numId w:val="6"/>
        </w:numPr>
        <w:ind w:left="0" w:leftChars="0" w:firstLine="420" w:firstLineChars="0"/>
        <w:jc w:val="both"/>
        <w:rPr>
          <w:rFonts w:hint="eastAsia" w:asciiTheme="minorEastAsia" w:hAnsiTheme="minorEastAsia" w:eastAsiaTheme="minorEastAsia" w:cstheme="minorEastAsia"/>
          <w:b/>
          <w:bCs/>
          <w:color w:val="auto"/>
          <w:sz w:val="24"/>
          <w:szCs w:val="24"/>
          <w:lang w:val="en-US" w:eastAsia="zh-CN"/>
        </w:rPr>
      </w:pPr>
      <w:r>
        <w:rPr>
          <w:rFonts w:hint="eastAsia" w:asciiTheme="minorEastAsia" w:hAnsiTheme="minorEastAsia" w:eastAsiaTheme="minorEastAsia" w:cstheme="minorEastAsia"/>
          <w:b/>
          <w:bCs/>
          <w:color w:val="auto"/>
          <w:sz w:val="24"/>
          <w:szCs w:val="24"/>
          <w:lang w:val="en-US" w:eastAsia="zh-CN"/>
        </w:rPr>
        <w:t>精英选手</w:t>
      </w:r>
    </w:p>
    <w:p>
      <w:pPr>
        <w:numPr>
          <w:ilvl w:val="0"/>
          <w:numId w:val="8"/>
        </w:numPr>
        <w:ind w:left="0" w:leftChars="0" w:firstLine="480" w:firstLineChars="200"/>
        <w:jc w:val="both"/>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val="0"/>
          <w:bCs w:val="0"/>
          <w:color w:val="auto"/>
          <w:sz w:val="24"/>
          <w:szCs w:val="24"/>
          <w:lang w:val="en-US" w:eastAsia="zh-CN"/>
        </w:rPr>
        <w:t>满足精英选手条件可申请免费参赛名额。</w:t>
      </w:r>
    </w:p>
    <w:p>
      <w:pPr>
        <w:numPr>
          <w:ilvl w:val="0"/>
          <w:numId w:val="8"/>
        </w:numPr>
        <w:ind w:left="0" w:leftChars="0" w:firstLine="480" w:firstLineChars="200"/>
        <w:jc w:val="both"/>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val="0"/>
          <w:bCs w:val="0"/>
          <w:color w:val="auto"/>
          <w:sz w:val="24"/>
          <w:szCs w:val="24"/>
          <w:lang w:val="en-US" w:eastAsia="zh-CN"/>
        </w:rPr>
        <w:t>精英选手条件：ITRA综合表现分男子750分及以上，女子625分及以上。</w:t>
      </w:r>
    </w:p>
    <w:p>
      <w:pPr>
        <w:numPr>
          <w:ilvl w:val="0"/>
          <w:numId w:val="8"/>
        </w:numPr>
        <w:ind w:left="0" w:leftChars="0" w:firstLine="480" w:firstLineChars="200"/>
        <w:jc w:val="both"/>
        <w:rPr>
          <w:rFonts w:hint="eastAsia" w:asciiTheme="minorEastAsia" w:hAnsiTheme="minorEastAsia" w:eastAsiaTheme="minorEastAsia" w:cstheme="minorEastAsia"/>
          <w:b/>
          <w:bCs/>
          <w:color w:val="auto"/>
          <w:sz w:val="24"/>
          <w:szCs w:val="24"/>
          <w:lang w:val="en-US" w:eastAsia="zh-CN"/>
        </w:rPr>
      </w:pPr>
      <w:r>
        <w:rPr>
          <w:rFonts w:hint="eastAsia" w:asciiTheme="minorEastAsia" w:hAnsiTheme="minorEastAsia" w:cstheme="minorEastAsia"/>
          <w:b w:val="0"/>
          <w:bCs w:val="0"/>
          <w:color w:val="auto"/>
          <w:sz w:val="24"/>
          <w:szCs w:val="24"/>
          <w:lang w:val="en-US" w:eastAsia="zh-CN"/>
        </w:rPr>
        <w:t>精英选手链接通道申请，上传ITRA表现页截图，一张个人照片做海报。</w:t>
      </w:r>
    </w:p>
    <w:p>
      <w:pPr>
        <w:numPr>
          <w:ilvl w:val="0"/>
          <w:numId w:val="6"/>
        </w:numPr>
        <w:rPr>
          <w:rFonts w:asciiTheme="minorEastAsia" w:hAnsiTheme="minorEastAsia" w:cstheme="minorEastAsia"/>
          <w:b/>
          <w:bCs/>
          <w:sz w:val="24"/>
          <w:highlight w:val="none"/>
        </w:rPr>
      </w:pPr>
      <w:r>
        <w:rPr>
          <w:rFonts w:hint="eastAsia" w:asciiTheme="minorEastAsia" w:hAnsiTheme="minorEastAsia" w:cstheme="minorEastAsia"/>
          <w:b/>
          <w:bCs/>
          <w:sz w:val="24"/>
          <w:highlight w:val="none"/>
        </w:rPr>
        <w:t>报名流程</w:t>
      </w:r>
    </w:p>
    <w:p>
      <w:pPr>
        <w:numPr>
          <w:ilvl w:val="0"/>
          <w:numId w:val="9"/>
        </w:numPr>
        <w:ind w:firstLine="480" w:firstLineChars="200"/>
        <w:rPr>
          <w:rFonts w:asciiTheme="minorEastAsia" w:hAnsiTheme="minorEastAsia" w:cstheme="minorEastAsia"/>
          <w:sz w:val="24"/>
          <w:highlight w:val="none"/>
        </w:rPr>
      </w:pPr>
      <w:r>
        <w:rPr>
          <w:rFonts w:hint="eastAsia" w:asciiTheme="minorEastAsia" w:hAnsiTheme="minorEastAsia" w:cstheme="minorEastAsia"/>
          <w:sz w:val="24"/>
          <w:highlight w:val="none"/>
        </w:rPr>
        <w:t>在指定平台填写报名信息、上传相关证明资料、支付报名费。</w:t>
      </w:r>
    </w:p>
    <w:p>
      <w:pPr>
        <w:numPr>
          <w:ilvl w:val="0"/>
          <w:numId w:val="9"/>
        </w:numPr>
        <w:ind w:firstLine="480" w:firstLineChars="200"/>
        <w:rPr>
          <w:rFonts w:asciiTheme="minorEastAsia" w:hAnsiTheme="minorEastAsia" w:cstheme="minorEastAsia"/>
          <w:sz w:val="24"/>
          <w:highlight w:val="none"/>
        </w:rPr>
      </w:pPr>
      <w:r>
        <w:rPr>
          <w:rFonts w:hint="eastAsia" w:asciiTheme="minorEastAsia" w:hAnsiTheme="minorEastAsia" w:cstheme="minorEastAsia"/>
          <w:sz w:val="24"/>
          <w:highlight w:val="none"/>
        </w:rPr>
        <w:t>组委会审核选手报名信息，通过后以短信形式发送报名成功确认通知，收到短信视为报名成功。</w:t>
      </w:r>
    </w:p>
    <w:p>
      <w:pPr>
        <w:numPr>
          <w:ilvl w:val="0"/>
          <w:numId w:val="9"/>
        </w:numPr>
        <w:ind w:firstLine="480" w:firstLineChars="200"/>
        <w:rPr>
          <w:rFonts w:hint="eastAsia" w:asciiTheme="minorEastAsia" w:hAnsiTheme="minorEastAsia" w:eastAsiaTheme="minorEastAsia" w:cstheme="minorEastAsia"/>
          <w:b/>
          <w:bCs/>
          <w:sz w:val="24"/>
          <w:highlight w:val="none"/>
          <w:lang w:val="en-US" w:eastAsia="zh-CN"/>
        </w:rPr>
      </w:pPr>
      <w:r>
        <w:rPr>
          <w:rFonts w:hint="eastAsia" w:asciiTheme="minorEastAsia" w:hAnsiTheme="minorEastAsia" w:cstheme="minorEastAsia"/>
          <w:sz w:val="24"/>
          <w:highlight w:val="none"/>
        </w:rPr>
        <w:t>参赛选手信息未通过审核的视为报名失败，全额退还已支付报名费。</w:t>
      </w:r>
    </w:p>
    <w:p>
      <w:pPr>
        <w:numPr>
          <w:ilvl w:val="0"/>
          <w:numId w:val="6"/>
        </w:numPr>
        <w:rPr>
          <w:rFonts w:asciiTheme="minorEastAsia" w:hAnsiTheme="minorEastAsia" w:cstheme="minorEastAsia"/>
          <w:b/>
          <w:bCs/>
          <w:sz w:val="24"/>
          <w:highlight w:val="none"/>
        </w:rPr>
      </w:pPr>
      <w:r>
        <w:rPr>
          <w:rFonts w:hint="eastAsia" w:asciiTheme="minorEastAsia" w:hAnsiTheme="minorEastAsia" w:cstheme="minorEastAsia"/>
          <w:b/>
          <w:bCs/>
          <w:sz w:val="24"/>
          <w:highlight w:val="none"/>
        </w:rPr>
        <w:t>组别更改</w:t>
      </w:r>
    </w:p>
    <w:p>
      <w:pPr>
        <w:numPr>
          <w:ilvl w:val="0"/>
          <w:numId w:val="10"/>
        </w:numPr>
        <w:ind w:firstLine="480" w:firstLineChars="200"/>
        <w:rPr>
          <w:rFonts w:asciiTheme="minorEastAsia" w:hAnsiTheme="minorEastAsia" w:cstheme="minorEastAsia"/>
          <w:sz w:val="24"/>
          <w:highlight w:val="none"/>
        </w:rPr>
      </w:pPr>
      <w:r>
        <w:rPr>
          <w:rFonts w:hint="eastAsia" w:asciiTheme="minorEastAsia" w:hAnsiTheme="minorEastAsia" w:cstheme="minorEastAsia"/>
          <w:sz w:val="24"/>
          <w:highlight w:val="none"/>
          <w:lang w:val="en-US" w:eastAsia="zh-CN"/>
        </w:rPr>
        <w:t>2020年5月25日前</w:t>
      </w:r>
      <w:r>
        <w:rPr>
          <w:rFonts w:hint="eastAsia" w:asciiTheme="minorEastAsia" w:hAnsiTheme="minorEastAsia" w:cstheme="minorEastAsia"/>
          <w:sz w:val="24"/>
          <w:highlight w:val="none"/>
        </w:rPr>
        <w:t>已经报名的选手如果需要更改组别，发送邮件以“更改组别-选手姓名-赛事名称-原组别-拟更改组别”为标题发送至ultratrail@qiansen.com，邮件内包含报名成功截图。</w:t>
      </w:r>
    </w:p>
    <w:p>
      <w:pPr>
        <w:numPr>
          <w:ilvl w:val="0"/>
          <w:numId w:val="10"/>
        </w:numPr>
        <w:ind w:firstLine="480" w:firstLineChars="200"/>
        <w:rPr>
          <w:rFonts w:asciiTheme="minorEastAsia" w:hAnsiTheme="minorEastAsia" w:cstheme="minorEastAsia"/>
          <w:sz w:val="24"/>
          <w:highlight w:val="none"/>
        </w:rPr>
      </w:pPr>
      <w:r>
        <w:rPr>
          <w:rFonts w:hint="eastAsia" w:asciiTheme="minorEastAsia" w:hAnsiTheme="minorEastAsia" w:cstheme="minorEastAsia"/>
          <w:sz w:val="24"/>
          <w:highlight w:val="none"/>
        </w:rPr>
        <w:t>如果拟修改组别名额已满，组委会有权拒绝该申请。</w:t>
      </w:r>
    </w:p>
    <w:p>
      <w:pPr>
        <w:numPr>
          <w:ilvl w:val="0"/>
          <w:numId w:val="10"/>
        </w:numPr>
        <w:ind w:firstLine="480" w:firstLineChars="200"/>
        <w:rPr>
          <w:rFonts w:asciiTheme="minorEastAsia" w:hAnsiTheme="minorEastAsia" w:cstheme="minorEastAsia"/>
          <w:sz w:val="24"/>
          <w:highlight w:val="none"/>
        </w:rPr>
      </w:pPr>
      <w:r>
        <w:rPr>
          <w:rFonts w:hint="eastAsia" w:asciiTheme="minorEastAsia" w:hAnsiTheme="minorEastAsia" w:cstheme="minorEastAsia"/>
          <w:sz w:val="24"/>
          <w:highlight w:val="none"/>
        </w:rPr>
        <w:t>升组的按申请时刻交差价、降组的按申请时刻退差价。</w:t>
      </w:r>
    </w:p>
    <w:p>
      <w:pPr>
        <w:numPr>
          <w:ilvl w:val="0"/>
          <w:numId w:val="10"/>
        </w:numPr>
        <w:ind w:firstLine="480" w:firstLineChars="200"/>
        <w:rPr>
          <w:rFonts w:asciiTheme="minorEastAsia" w:hAnsiTheme="minorEastAsia" w:cstheme="minorEastAsia"/>
          <w:sz w:val="24"/>
          <w:highlight w:val="none"/>
        </w:rPr>
      </w:pPr>
      <w:r>
        <w:rPr>
          <w:rFonts w:hint="eastAsia" w:asciiTheme="minorEastAsia" w:hAnsiTheme="minorEastAsia" w:cstheme="minorEastAsia"/>
          <w:sz w:val="24"/>
          <w:highlight w:val="none"/>
        </w:rPr>
        <w:t>选手转组后不能再次转组或取消报名。</w:t>
      </w:r>
    </w:p>
    <w:p>
      <w:pPr>
        <w:numPr>
          <w:ilvl w:val="0"/>
          <w:numId w:val="6"/>
        </w:numPr>
        <w:rPr>
          <w:rFonts w:asciiTheme="minorEastAsia" w:hAnsiTheme="minorEastAsia" w:cstheme="minorEastAsia"/>
          <w:b/>
          <w:bCs/>
          <w:sz w:val="24"/>
          <w:highlight w:val="none"/>
        </w:rPr>
      </w:pPr>
      <w:r>
        <w:rPr>
          <w:rFonts w:hint="eastAsia" w:asciiTheme="minorEastAsia" w:hAnsiTheme="minorEastAsia" w:cstheme="minorEastAsia"/>
          <w:b/>
          <w:bCs/>
          <w:sz w:val="24"/>
          <w:highlight w:val="none"/>
        </w:rPr>
        <w:t>信息更改</w:t>
      </w:r>
    </w:p>
    <w:p>
      <w:pPr>
        <w:numPr>
          <w:ilvl w:val="0"/>
          <w:numId w:val="11"/>
        </w:numPr>
        <w:ind w:firstLine="480" w:firstLineChars="200"/>
        <w:rPr>
          <w:rFonts w:asciiTheme="minorEastAsia" w:hAnsiTheme="minorEastAsia" w:cstheme="minorEastAsia"/>
          <w:sz w:val="24"/>
          <w:highlight w:val="none"/>
        </w:rPr>
      </w:pPr>
      <w:r>
        <w:rPr>
          <w:rFonts w:hint="eastAsia" w:asciiTheme="minorEastAsia" w:hAnsiTheme="minorEastAsia" w:cstheme="minorEastAsia"/>
          <w:sz w:val="24"/>
          <w:highlight w:val="none"/>
        </w:rPr>
        <w:t>选手报名成功后，部分信息需修改的（非转让），在</w:t>
      </w:r>
      <w:r>
        <w:rPr>
          <w:rFonts w:hint="eastAsia" w:asciiTheme="minorEastAsia" w:hAnsiTheme="minorEastAsia" w:cstheme="minorEastAsia"/>
          <w:sz w:val="24"/>
          <w:highlight w:val="none"/>
          <w:lang w:val="en-US" w:eastAsia="zh-CN"/>
        </w:rPr>
        <w:t>2020年6月5日前</w:t>
      </w:r>
      <w:r>
        <w:rPr>
          <w:rFonts w:hint="eastAsia" w:asciiTheme="minorEastAsia" w:hAnsiTheme="minorEastAsia" w:cstheme="minorEastAsia"/>
          <w:sz w:val="24"/>
          <w:highlight w:val="none"/>
        </w:rPr>
        <w:t>发送邮件至ultratrail@qiansen.com，标题为“更改信息-选手姓名-赛事名称-参赛组别”，邮件中列出原填写内容和修改后内容。</w:t>
      </w:r>
    </w:p>
    <w:p>
      <w:pPr>
        <w:numPr>
          <w:ilvl w:val="0"/>
          <w:numId w:val="6"/>
        </w:numPr>
        <w:rPr>
          <w:rFonts w:asciiTheme="minorEastAsia" w:hAnsiTheme="minorEastAsia" w:cstheme="minorEastAsia"/>
          <w:b/>
          <w:bCs/>
          <w:sz w:val="24"/>
          <w:highlight w:val="none"/>
        </w:rPr>
      </w:pPr>
      <w:r>
        <w:rPr>
          <w:rFonts w:hint="eastAsia" w:asciiTheme="minorEastAsia" w:hAnsiTheme="minorEastAsia" w:cstheme="minorEastAsia"/>
          <w:b/>
          <w:bCs/>
          <w:sz w:val="24"/>
          <w:highlight w:val="none"/>
        </w:rPr>
        <w:t>取消报名</w:t>
      </w:r>
    </w:p>
    <w:p>
      <w:pPr>
        <w:numPr>
          <w:ilvl w:val="0"/>
          <w:numId w:val="12"/>
        </w:numPr>
        <w:ind w:firstLine="480" w:firstLineChars="200"/>
        <w:rPr>
          <w:rFonts w:asciiTheme="minorEastAsia" w:hAnsiTheme="minorEastAsia" w:cstheme="minorEastAsia"/>
          <w:sz w:val="24"/>
          <w:highlight w:val="none"/>
        </w:rPr>
      </w:pPr>
      <w:r>
        <w:rPr>
          <w:rFonts w:hint="eastAsia" w:asciiTheme="minorEastAsia" w:hAnsiTheme="minorEastAsia" w:cstheme="minorEastAsia"/>
          <w:sz w:val="24"/>
          <w:highlight w:val="none"/>
        </w:rPr>
        <w:t>已经报名成功的选手不得转让参赛名额。</w:t>
      </w:r>
    </w:p>
    <w:p>
      <w:pPr>
        <w:numPr>
          <w:ilvl w:val="0"/>
          <w:numId w:val="12"/>
        </w:numPr>
        <w:ind w:firstLine="480" w:firstLineChars="200"/>
        <w:rPr>
          <w:rFonts w:asciiTheme="minorEastAsia" w:hAnsiTheme="minorEastAsia" w:cstheme="minorEastAsia"/>
          <w:sz w:val="24"/>
          <w:highlight w:val="none"/>
        </w:rPr>
      </w:pPr>
      <w:r>
        <w:rPr>
          <w:rFonts w:hint="eastAsia" w:asciiTheme="minorEastAsia" w:hAnsiTheme="minorEastAsia" w:cstheme="minorEastAsia"/>
          <w:sz w:val="24"/>
          <w:highlight w:val="none"/>
        </w:rPr>
        <w:t>非身体原因无法参赛的选手，赛前</w:t>
      </w:r>
      <w:r>
        <w:rPr>
          <w:rFonts w:hint="eastAsia" w:asciiTheme="minorEastAsia" w:hAnsiTheme="minorEastAsia" w:cstheme="minorEastAsia"/>
          <w:sz w:val="24"/>
          <w:highlight w:val="none"/>
          <w:lang w:val="en-US" w:eastAsia="zh-CN"/>
        </w:rPr>
        <w:t>2020年6月1日前</w:t>
      </w:r>
      <w:r>
        <w:rPr>
          <w:rFonts w:hint="eastAsia" w:asciiTheme="minorEastAsia" w:hAnsiTheme="minorEastAsia" w:cstheme="minorEastAsia"/>
          <w:sz w:val="24"/>
          <w:highlight w:val="none"/>
        </w:rPr>
        <w:t>取消报名的，组委会全额退款，</w:t>
      </w:r>
      <w:r>
        <w:rPr>
          <w:rFonts w:hint="eastAsia" w:asciiTheme="minorEastAsia" w:hAnsiTheme="minorEastAsia" w:cstheme="minorEastAsia"/>
          <w:sz w:val="24"/>
          <w:highlight w:val="none"/>
          <w:lang w:val="en-US" w:eastAsia="zh-CN"/>
        </w:rPr>
        <w:t>6月1日后</w:t>
      </w:r>
      <w:r>
        <w:rPr>
          <w:rFonts w:hint="eastAsia" w:asciiTheme="minorEastAsia" w:hAnsiTheme="minorEastAsia" w:cstheme="minorEastAsia"/>
          <w:sz w:val="24"/>
          <w:highlight w:val="none"/>
        </w:rPr>
        <w:t>至比赛开始取消报名的，组委会退还报名费的50%。</w:t>
      </w:r>
    </w:p>
    <w:p>
      <w:pPr>
        <w:numPr>
          <w:ilvl w:val="0"/>
          <w:numId w:val="12"/>
        </w:numPr>
        <w:ind w:firstLine="480" w:firstLineChars="200"/>
        <w:rPr>
          <w:rFonts w:asciiTheme="minorEastAsia" w:hAnsiTheme="minorEastAsia" w:cstheme="minorEastAsia"/>
          <w:sz w:val="24"/>
          <w:highlight w:val="none"/>
        </w:rPr>
      </w:pPr>
      <w:r>
        <w:rPr>
          <w:rFonts w:hint="eastAsia" w:asciiTheme="minorEastAsia" w:hAnsiTheme="minorEastAsia" w:cstheme="minorEastAsia"/>
          <w:sz w:val="24"/>
          <w:highlight w:val="none"/>
        </w:rPr>
        <w:t>因身体原因无法参赛的选手，提供医院诊断证明，申请取消报名可全额退款。</w:t>
      </w:r>
    </w:p>
    <w:p>
      <w:pPr>
        <w:numPr>
          <w:ilvl w:val="0"/>
          <w:numId w:val="12"/>
        </w:numPr>
        <w:ind w:firstLine="480" w:firstLineChars="200"/>
        <w:rPr>
          <w:rFonts w:asciiTheme="minorEastAsia" w:hAnsiTheme="minorEastAsia" w:cstheme="minorEastAsia"/>
          <w:sz w:val="24"/>
        </w:rPr>
      </w:pPr>
      <w:r>
        <w:rPr>
          <w:rFonts w:hint="eastAsia" w:asciiTheme="minorEastAsia" w:hAnsiTheme="minorEastAsia" w:cstheme="minorEastAsia"/>
          <w:sz w:val="24"/>
        </w:rPr>
        <w:t>取消报名选手发送邮件申请，邮件以“取消比赛-选手姓名-赛事姓名-参赛组别”为标题发送至ultratrail@qiansen.com,邮件内注明姓名、性别、赛事、组别、联系方式、联系地址、退赛理由、相关证明。</w:t>
      </w:r>
    </w:p>
    <w:p>
      <w:pPr>
        <w:numPr>
          <w:ilvl w:val="0"/>
          <w:numId w:val="12"/>
        </w:numPr>
        <w:ind w:firstLine="480" w:firstLineChars="200"/>
        <w:rPr>
          <w:rFonts w:asciiTheme="minorEastAsia" w:hAnsiTheme="minorEastAsia" w:cstheme="minorEastAsia"/>
          <w:sz w:val="24"/>
        </w:rPr>
      </w:pPr>
      <w:r>
        <w:rPr>
          <w:rFonts w:hint="eastAsia" w:asciiTheme="minorEastAsia" w:hAnsiTheme="minorEastAsia" w:cstheme="minorEastAsia"/>
          <w:sz w:val="24"/>
        </w:rPr>
        <w:t>组委会收到邮件后在7个工作日内退费。</w:t>
      </w:r>
    </w:p>
    <w:p>
      <w:pPr>
        <w:numPr>
          <w:ilvl w:val="0"/>
          <w:numId w:val="6"/>
        </w:numPr>
        <w:rPr>
          <w:rFonts w:asciiTheme="minorEastAsia" w:hAnsiTheme="minorEastAsia" w:cstheme="minorEastAsia"/>
          <w:b/>
          <w:bCs/>
          <w:sz w:val="24"/>
        </w:rPr>
      </w:pPr>
      <w:r>
        <w:rPr>
          <w:rFonts w:hint="eastAsia" w:asciiTheme="minorEastAsia" w:hAnsiTheme="minorEastAsia" w:cstheme="minorEastAsia"/>
          <w:b/>
          <w:bCs/>
          <w:sz w:val="24"/>
        </w:rPr>
        <w:t>弃赛</w:t>
      </w:r>
    </w:p>
    <w:p>
      <w:pPr>
        <w:ind w:firstLine="480" w:firstLineChars="200"/>
        <w:rPr>
          <w:rFonts w:asciiTheme="minorEastAsia" w:hAnsiTheme="minorEastAsia" w:cstheme="minorEastAsia"/>
          <w:sz w:val="24"/>
        </w:rPr>
      </w:pPr>
      <w:r>
        <w:rPr>
          <w:rFonts w:hint="eastAsia" w:asciiTheme="minorEastAsia" w:hAnsiTheme="minorEastAsia" w:cstheme="minorEastAsia"/>
          <w:sz w:val="24"/>
        </w:rPr>
        <w:t>报名选手因为个人原因未到场参赛且未领参赛包的，可在赛后7个工作日内</w:t>
      </w:r>
      <w:r>
        <w:rPr>
          <w:rFonts w:hint="eastAsia" w:asciiTheme="minorEastAsia" w:hAnsiTheme="minorEastAsia" w:cstheme="minorEastAsia"/>
          <w:sz w:val="24"/>
          <w:lang w:eastAsia="zh-CN"/>
        </w:rPr>
        <w:t>（</w:t>
      </w:r>
      <w:r>
        <w:rPr>
          <w:rFonts w:hint="eastAsia" w:asciiTheme="minorEastAsia" w:hAnsiTheme="minorEastAsia" w:cstheme="minorEastAsia"/>
          <w:sz w:val="24"/>
          <w:lang w:val="en-US" w:eastAsia="zh-CN"/>
        </w:rPr>
        <w:t>6月28日前）</w:t>
      </w:r>
      <w:r>
        <w:rPr>
          <w:rFonts w:hint="eastAsia" w:asciiTheme="minorEastAsia" w:hAnsiTheme="minorEastAsia" w:cstheme="minorEastAsia"/>
          <w:sz w:val="24"/>
        </w:rPr>
        <w:t>给组委会发邮件申请邮寄参赛包，邮件以“邮寄参赛包-选手姓名-赛事名称-参赛组别”为标题发送至ultratrail@qiansen.com，并留下详细收件信息“地址、姓名、手机号”，组委会收到邮件7个工作日内寄出到付快递。</w:t>
      </w:r>
    </w:p>
    <w:p>
      <w:pPr>
        <w:numPr>
          <w:ilvl w:val="0"/>
          <w:numId w:val="6"/>
        </w:numPr>
        <w:rPr>
          <w:rFonts w:asciiTheme="minorEastAsia" w:hAnsiTheme="minorEastAsia" w:cstheme="minorEastAsia"/>
          <w:b/>
          <w:bCs/>
          <w:sz w:val="24"/>
        </w:rPr>
      </w:pPr>
      <w:r>
        <w:rPr>
          <w:rFonts w:hint="eastAsia" w:asciiTheme="minorEastAsia" w:hAnsiTheme="minorEastAsia" w:cstheme="minorEastAsia"/>
          <w:b/>
          <w:bCs/>
          <w:sz w:val="24"/>
        </w:rPr>
        <w:t>成绩照片查询</w:t>
      </w:r>
    </w:p>
    <w:p>
      <w:pPr>
        <w:ind w:firstLine="480" w:firstLineChars="200"/>
        <w:rPr>
          <w:rFonts w:asciiTheme="minorEastAsia" w:hAnsiTheme="minorEastAsia" w:cstheme="minorEastAsia"/>
          <w:sz w:val="24"/>
        </w:rPr>
      </w:pPr>
      <w:r>
        <w:rPr>
          <w:rFonts w:hint="eastAsia" w:asciiTheme="minorEastAsia" w:hAnsiTheme="minorEastAsia" w:cstheme="minorEastAsia"/>
          <w:sz w:val="24"/>
        </w:rPr>
        <w:t>关注“东软赛客”，点击赛事中心-成绩证书-搜索敖汉168，查询成绩，参赛照片查询方式关注“千森体育”公众号查询。</w:t>
      </w:r>
    </w:p>
    <w:p>
      <w:pPr>
        <w:ind w:firstLine="480" w:firstLineChars="200"/>
        <w:rPr>
          <w:rFonts w:asciiTheme="minorEastAsia" w:hAnsiTheme="minorEastAsia" w:cstheme="minorEastAsia"/>
          <w:sz w:val="24"/>
        </w:rPr>
      </w:pPr>
    </w:p>
    <w:p>
      <w:pPr>
        <w:ind w:firstLine="480" w:firstLineChars="200"/>
        <w:rPr>
          <w:rFonts w:asciiTheme="minorEastAsia" w:hAnsiTheme="minorEastAsia" w:cstheme="minorEastAsia"/>
          <w:sz w:val="24"/>
        </w:rPr>
      </w:pPr>
    </w:p>
    <w:p>
      <w:pPr>
        <w:rPr>
          <w:rFonts w:asciiTheme="minorEastAsia" w:hAnsiTheme="minorEastAsia" w:cstheme="minorEastAsia"/>
          <w:color w:val="FF0000"/>
          <w:sz w:val="24"/>
        </w:rPr>
      </w:pPr>
    </w:p>
    <w:p>
      <w:pPr>
        <w:rPr>
          <w:rFonts w:asciiTheme="minorEastAsia" w:hAnsiTheme="minorEastAsia" w:cstheme="minorEastAsia"/>
          <w:color w:val="FF0000"/>
          <w:sz w:val="24"/>
        </w:rPr>
      </w:pPr>
    </w:p>
    <w:p>
      <w:pPr>
        <w:rPr>
          <w:rFonts w:asciiTheme="minorEastAsia" w:hAnsiTheme="minorEastAsia" w:cstheme="minorEastAsia"/>
          <w:color w:val="FF0000"/>
          <w:sz w:val="24"/>
        </w:rPr>
      </w:pPr>
    </w:p>
    <w:p>
      <w:pPr>
        <w:rPr>
          <w:rFonts w:asciiTheme="minorEastAsia" w:hAnsiTheme="minorEastAsia" w:cstheme="minorEastAsia"/>
          <w:color w:val="FF0000"/>
          <w:sz w:val="24"/>
        </w:rPr>
      </w:pPr>
    </w:p>
    <w:p>
      <w:pPr>
        <w:numPr>
          <w:ilvl w:val="0"/>
          <w:numId w:val="1"/>
        </w:numPr>
        <w:rPr>
          <w:rFonts w:asciiTheme="minorEastAsia" w:hAnsiTheme="minorEastAsia" w:cstheme="minorEastAsia"/>
          <w:b/>
          <w:bCs/>
          <w:sz w:val="24"/>
        </w:rPr>
      </w:pPr>
      <w:r>
        <w:rPr>
          <w:rFonts w:hint="eastAsia" w:asciiTheme="minorEastAsia" w:hAnsiTheme="minorEastAsia" w:cstheme="minorEastAsia"/>
          <w:b/>
          <w:bCs/>
          <w:sz w:val="24"/>
        </w:rPr>
        <w:t>站点功能一览表</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rPr>
                <w:rFonts w:asciiTheme="minorEastAsia" w:hAnsiTheme="minorEastAsia" w:cstheme="minorEastAsia"/>
                <w:sz w:val="24"/>
              </w:rPr>
            </w:pPr>
            <w:r>
              <w:rPr>
                <w:rFonts w:hint="eastAsia" w:asciiTheme="minorEastAsia" w:hAnsiTheme="minorEastAsia" w:cstheme="minorEastAsia"/>
                <w:sz w:val="24"/>
              </w:rPr>
              <w:drawing>
                <wp:inline distT="0" distB="0" distL="114300" distR="114300">
                  <wp:extent cx="5269230" cy="3338830"/>
                  <wp:effectExtent l="0" t="0" r="3810" b="13970"/>
                  <wp:docPr id="20" name="图片 20" descr="9af1e54efcb867bc36041305ce9b1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9af1e54efcb867bc36041305ce9b15f"/>
                          <pic:cNvPicPr>
                            <a:picLocks noChangeAspect="1"/>
                          </pic:cNvPicPr>
                        </pic:nvPicPr>
                        <pic:blipFill>
                          <a:blip r:embed="rId11"/>
                          <a:stretch>
                            <a:fillRect/>
                          </a:stretch>
                        </pic:blipFill>
                        <pic:spPr>
                          <a:xfrm>
                            <a:off x="0" y="0"/>
                            <a:ext cx="5269230" cy="3338830"/>
                          </a:xfrm>
                          <a:prstGeom prst="rect">
                            <a:avLst/>
                          </a:prstGeom>
                        </pic:spPr>
                      </pic:pic>
                    </a:graphicData>
                  </a:graphic>
                </wp:inline>
              </w:drawing>
            </w:r>
          </w:p>
        </w:tc>
      </w:tr>
    </w:tbl>
    <w:p>
      <w:pPr>
        <w:rPr>
          <w:rFonts w:asciiTheme="minorEastAsia" w:hAnsiTheme="minorEastAsia" w:cstheme="minorEastAsia"/>
          <w:sz w:val="24"/>
        </w:rPr>
      </w:pPr>
    </w:p>
    <w:p>
      <w:pPr>
        <w:rPr>
          <w:rFonts w:asciiTheme="minorEastAsia" w:hAnsiTheme="minorEastAsia" w:cstheme="minorEastAsia"/>
          <w:sz w:val="24"/>
        </w:rPr>
      </w:pPr>
    </w:p>
    <w:p>
      <w:pPr>
        <w:rPr>
          <w:rFonts w:asciiTheme="minorEastAsia" w:hAnsiTheme="minorEastAsia" w:cstheme="minorEastAsia"/>
          <w:sz w:val="24"/>
        </w:rPr>
      </w:pPr>
    </w:p>
    <w:p>
      <w:pPr>
        <w:rPr>
          <w:rFonts w:asciiTheme="minorEastAsia" w:hAnsiTheme="minorEastAsia" w:cstheme="minorEastAsia"/>
          <w:sz w:val="24"/>
        </w:rPr>
      </w:pPr>
    </w:p>
    <w:p>
      <w:pPr>
        <w:rPr>
          <w:rFonts w:asciiTheme="minorEastAsia" w:hAnsiTheme="minorEastAsia" w:cstheme="minorEastAsia"/>
          <w:sz w:val="24"/>
        </w:rPr>
      </w:pPr>
    </w:p>
    <w:p>
      <w:pPr>
        <w:rPr>
          <w:rFonts w:asciiTheme="minorEastAsia" w:hAnsiTheme="minorEastAsia" w:cstheme="minorEastAsia"/>
          <w:sz w:val="24"/>
        </w:rPr>
      </w:pPr>
    </w:p>
    <w:p>
      <w:pPr>
        <w:rPr>
          <w:rFonts w:asciiTheme="minorEastAsia" w:hAnsiTheme="minorEastAsia" w:cstheme="minorEastAsia"/>
          <w:sz w:val="24"/>
        </w:rPr>
      </w:pPr>
    </w:p>
    <w:p>
      <w:pPr>
        <w:rPr>
          <w:rFonts w:asciiTheme="minorEastAsia" w:hAnsiTheme="minorEastAsia" w:cstheme="minorEastAsia"/>
          <w:sz w:val="24"/>
        </w:rPr>
      </w:pPr>
    </w:p>
    <w:p>
      <w:pPr>
        <w:rPr>
          <w:rFonts w:asciiTheme="minorEastAsia" w:hAnsiTheme="minorEastAsia" w:cstheme="minorEastAsia"/>
          <w:sz w:val="24"/>
        </w:rPr>
      </w:pPr>
    </w:p>
    <w:p>
      <w:pPr>
        <w:rPr>
          <w:rFonts w:asciiTheme="minorEastAsia" w:hAnsiTheme="minorEastAsia" w:cstheme="minorEastAsia"/>
          <w:sz w:val="24"/>
        </w:rPr>
      </w:pPr>
    </w:p>
    <w:p>
      <w:pPr>
        <w:rPr>
          <w:rFonts w:asciiTheme="minorEastAsia" w:hAnsiTheme="minorEastAsia" w:cstheme="minorEastAsia"/>
          <w:sz w:val="24"/>
        </w:rPr>
      </w:pPr>
    </w:p>
    <w:p>
      <w:pPr>
        <w:rPr>
          <w:rFonts w:asciiTheme="minorEastAsia" w:hAnsiTheme="minorEastAsia" w:cstheme="minorEastAsia"/>
          <w:sz w:val="24"/>
        </w:rPr>
      </w:pPr>
    </w:p>
    <w:p>
      <w:pPr>
        <w:rPr>
          <w:rFonts w:asciiTheme="minorEastAsia" w:hAnsiTheme="minorEastAsia" w:cstheme="minorEastAsia"/>
          <w:sz w:val="24"/>
        </w:rPr>
      </w:pPr>
    </w:p>
    <w:p>
      <w:pPr>
        <w:rPr>
          <w:rFonts w:asciiTheme="minorEastAsia" w:hAnsiTheme="minorEastAsia" w:cstheme="minorEastAsia"/>
          <w:sz w:val="24"/>
        </w:rPr>
      </w:pPr>
    </w:p>
    <w:p>
      <w:pPr>
        <w:rPr>
          <w:rFonts w:asciiTheme="minorEastAsia" w:hAnsiTheme="minorEastAsia" w:cstheme="minorEastAsia"/>
          <w:sz w:val="24"/>
        </w:rPr>
      </w:pPr>
    </w:p>
    <w:p>
      <w:pPr>
        <w:rPr>
          <w:rFonts w:asciiTheme="minorEastAsia" w:hAnsiTheme="minorEastAsia" w:cstheme="minorEastAsia"/>
          <w:sz w:val="24"/>
        </w:rPr>
      </w:pPr>
    </w:p>
    <w:p>
      <w:pPr>
        <w:rPr>
          <w:rFonts w:asciiTheme="minorEastAsia" w:hAnsiTheme="minorEastAsia" w:cstheme="minorEastAsia"/>
          <w:sz w:val="24"/>
        </w:rPr>
      </w:pPr>
    </w:p>
    <w:p>
      <w:pPr>
        <w:rPr>
          <w:rFonts w:asciiTheme="minorEastAsia" w:hAnsiTheme="minorEastAsia" w:cstheme="minorEastAsia"/>
          <w:sz w:val="24"/>
        </w:rPr>
      </w:pPr>
    </w:p>
    <w:p>
      <w:pPr>
        <w:rPr>
          <w:rFonts w:asciiTheme="minorEastAsia" w:hAnsiTheme="minorEastAsia" w:cstheme="minorEastAsia"/>
          <w:sz w:val="24"/>
        </w:rPr>
      </w:pPr>
    </w:p>
    <w:p>
      <w:pPr>
        <w:rPr>
          <w:rFonts w:asciiTheme="minorEastAsia" w:hAnsiTheme="minorEastAsia" w:cstheme="minorEastAsia"/>
          <w:sz w:val="24"/>
        </w:rPr>
      </w:pPr>
    </w:p>
    <w:p>
      <w:pPr>
        <w:rPr>
          <w:rFonts w:asciiTheme="minorEastAsia" w:hAnsiTheme="minorEastAsia" w:cstheme="minorEastAsia"/>
          <w:sz w:val="24"/>
        </w:rPr>
      </w:pPr>
    </w:p>
    <w:p>
      <w:pPr>
        <w:rPr>
          <w:rFonts w:asciiTheme="minorEastAsia" w:hAnsiTheme="minorEastAsia" w:cstheme="minorEastAsia"/>
          <w:sz w:val="24"/>
        </w:rPr>
      </w:pPr>
    </w:p>
    <w:p>
      <w:pPr>
        <w:rPr>
          <w:rFonts w:asciiTheme="minorEastAsia" w:hAnsiTheme="minorEastAsia" w:cstheme="minorEastAsia"/>
          <w:sz w:val="24"/>
        </w:rPr>
      </w:pPr>
    </w:p>
    <w:p>
      <w:pPr>
        <w:rPr>
          <w:rFonts w:asciiTheme="minorEastAsia" w:hAnsiTheme="minorEastAsia" w:cstheme="minorEastAsia"/>
          <w:sz w:val="24"/>
        </w:rPr>
      </w:pPr>
    </w:p>
    <w:p>
      <w:pPr>
        <w:rPr>
          <w:rFonts w:asciiTheme="minorEastAsia" w:hAnsiTheme="minorEastAsia" w:cstheme="minorEastAsia"/>
          <w:sz w:val="24"/>
        </w:rPr>
      </w:pPr>
    </w:p>
    <w:p>
      <w:pPr>
        <w:rPr>
          <w:rFonts w:asciiTheme="minorEastAsia" w:hAnsiTheme="minorEastAsia" w:cstheme="minorEastAsia"/>
          <w:sz w:val="24"/>
        </w:rPr>
      </w:pPr>
    </w:p>
    <w:p>
      <w:pPr>
        <w:numPr>
          <w:ilvl w:val="0"/>
          <w:numId w:val="1"/>
        </w:numPr>
        <w:rPr>
          <w:rFonts w:asciiTheme="minorEastAsia" w:hAnsiTheme="minorEastAsia" w:cstheme="minorEastAsia"/>
          <w:b/>
          <w:bCs/>
          <w:sz w:val="24"/>
        </w:rPr>
      </w:pPr>
      <w:r>
        <w:rPr>
          <w:rFonts w:hint="eastAsia" w:asciiTheme="minorEastAsia" w:hAnsiTheme="minorEastAsia" w:cstheme="minorEastAsia"/>
          <w:b/>
          <w:bCs/>
          <w:sz w:val="24"/>
        </w:rPr>
        <w:t>赛道信息</w:t>
      </w:r>
    </w:p>
    <w:p>
      <w:pPr>
        <w:numPr>
          <w:ilvl w:val="0"/>
          <w:numId w:val="13"/>
        </w:numPr>
        <w:rPr>
          <w:rFonts w:asciiTheme="minorEastAsia" w:hAnsiTheme="minorEastAsia" w:cstheme="minorEastAsia"/>
          <w:b/>
          <w:bCs/>
          <w:sz w:val="24"/>
        </w:rPr>
      </w:pPr>
      <w:r>
        <w:rPr>
          <w:rFonts w:hint="eastAsia" w:asciiTheme="minorEastAsia" w:hAnsiTheme="minorEastAsia" w:cstheme="minorEastAsia"/>
          <w:b/>
          <w:bCs/>
          <w:sz w:val="24"/>
        </w:rPr>
        <w:t>168公里组</w:t>
      </w:r>
    </w:p>
    <w:p>
      <w:pPr>
        <w:numPr>
          <w:ilvl w:val="0"/>
          <w:numId w:val="14"/>
        </w:numPr>
        <w:ind w:firstLine="482" w:firstLineChars="200"/>
        <w:rPr>
          <w:rFonts w:asciiTheme="minorEastAsia" w:hAnsiTheme="minorEastAsia" w:cstheme="minorEastAsia"/>
          <w:b/>
          <w:bCs/>
          <w:sz w:val="24"/>
        </w:rPr>
      </w:pPr>
      <w:r>
        <w:rPr>
          <w:rFonts w:hint="eastAsia" w:asciiTheme="minorEastAsia" w:hAnsiTheme="minorEastAsia" w:cstheme="minorEastAsia"/>
          <w:b/>
          <w:bCs/>
          <w:sz w:val="24"/>
        </w:rPr>
        <w:t>路线图</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jc w:val="center"/>
              <w:rPr>
                <w:rFonts w:hint="eastAsia" w:asciiTheme="minorEastAsia" w:hAnsiTheme="minorEastAsia" w:eastAsiaTheme="minorEastAsia" w:cstheme="minorEastAsia"/>
                <w:sz w:val="24"/>
                <w:lang w:eastAsia="zh-CN"/>
              </w:rPr>
            </w:pPr>
            <w:r>
              <w:rPr>
                <w:rFonts w:hint="eastAsia" w:asciiTheme="minorEastAsia" w:hAnsiTheme="minorEastAsia" w:eastAsiaTheme="minorEastAsia" w:cstheme="minorEastAsia"/>
                <w:sz w:val="24"/>
                <w:lang w:eastAsia="zh-CN"/>
              </w:rPr>
              <w:drawing>
                <wp:inline distT="0" distB="0" distL="114300" distR="114300">
                  <wp:extent cx="5271770" cy="5108575"/>
                  <wp:effectExtent l="0" t="0" r="1270" b="12065"/>
                  <wp:docPr id="9" name="图片 9" descr="5a9ba2547563ce4795e09e4407216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a9ba2547563ce4795e09e44072166d"/>
                          <pic:cNvPicPr>
                            <a:picLocks noChangeAspect="1"/>
                          </pic:cNvPicPr>
                        </pic:nvPicPr>
                        <pic:blipFill>
                          <a:blip r:embed="rId12"/>
                          <a:stretch>
                            <a:fillRect/>
                          </a:stretch>
                        </pic:blipFill>
                        <pic:spPr>
                          <a:xfrm>
                            <a:off x="0" y="0"/>
                            <a:ext cx="5271770" cy="5108575"/>
                          </a:xfrm>
                          <a:prstGeom prst="rect">
                            <a:avLst/>
                          </a:prstGeom>
                        </pic:spPr>
                      </pic:pic>
                    </a:graphicData>
                  </a:graphic>
                </wp:inline>
              </w:drawing>
            </w:r>
          </w:p>
        </w:tc>
      </w:tr>
    </w:tbl>
    <w:p>
      <w:pPr>
        <w:rPr>
          <w:rFonts w:asciiTheme="minorEastAsia" w:hAnsiTheme="minorEastAsia" w:cstheme="minorEastAsia"/>
          <w:sz w:val="24"/>
        </w:rPr>
      </w:pPr>
    </w:p>
    <w:p>
      <w:pPr>
        <w:numPr>
          <w:ilvl w:val="0"/>
          <w:numId w:val="14"/>
        </w:numPr>
        <w:ind w:firstLine="482" w:firstLineChars="200"/>
        <w:rPr>
          <w:rFonts w:asciiTheme="minorEastAsia" w:hAnsiTheme="minorEastAsia" w:cstheme="minorEastAsia"/>
          <w:b/>
          <w:bCs/>
          <w:sz w:val="24"/>
        </w:rPr>
      </w:pPr>
      <w:r>
        <w:rPr>
          <w:rFonts w:hint="eastAsia" w:asciiTheme="minorEastAsia" w:hAnsiTheme="minorEastAsia" w:cstheme="minorEastAsia"/>
          <w:b/>
          <w:bCs/>
          <w:sz w:val="24"/>
        </w:rPr>
        <w:t>换装点</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7" w:type="dxa"/>
          </w:tcPr>
          <w:p>
            <w:pPr>
              <w:rPr>
                <w:rFonts w:asciiTheme="minorEastAsia" w:hAnsiTheme="minorEastAsia" w:cstheme="minorEastAsia"/>
                <w:b/>
                <w:bCs/>
                <w:sz w:val="24"/>
              </w:rPr>
            </w:pPr>
            <w:r>
              <w:rPr>
                <w:rFonts w:hint="eastAsia" w:asciiTheme="minorEastAsia" w:hAnsiTheme="minorEastAsia" w:cstheme="minorEastAsia"/>
                <w:b/>
                <w:bCs/>
                <w:sz w:val="24"/>
              </w:rPr>
              <w:drawing>
                <wp:inline distT="0" distB="0" distL="114300" distR="114300">
                  <wp:extent cx="4552315" cy="681990"/>
                  <wp:effectExtent l="0" t="0" r="4445" b="3810"/>
                  <wp:docPr id="6" name="图片 6" descr="6b3268df1f4d2a07cbe3fb8051162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b3268df1f4d2a07cbe3fb8051162c0"/>
                          <pic:cNvPicPr>
                            <a:picLocks noChangeAspect="1"/>
                          </pic:cNvPicPr>
                        </pic:nvPicPr>
                        <pic:blipFill>
                          <a:blip r:embed="rId13"/>
                          <a:stretch>
                            <a:fillRect/>
                          </a:stretch>
                        </pic:blipFill>
                        <pic:spPr>
                          <a:xfrm>
                            <a:off x="0" y="0"/>
                            <a:ext cx="4552315" cy="681990"/>
                          </a:xfrm>
                          <a:prstGeom prst="rect">
                            <a:avLst/>
                          </a:prstGeom>
                        </pic:spPr>
                      </pic:pic>
                    </a:graphicData>
                  </a:graphic>
                </wp:inline>
              </w:drawing>
            </w:r>
          </w:p>
        </w:tc>
      </w:tr>
    </w:tbl>
    <w:p>
      <w:pPr>
        <w:rPr>
          <w:rFonts w:asciiTheme="minorEastAsia" w:hAnsiTheme="minorEastAsia" w:cstheme="minorEastAsia"/>
          <w:sz w:val="24"/>
        </w:rPr>
      </w:pPr>
    </w:p>
    <w:p>
      <w:pPr>
        <w:ind w:left="420" w:leftChars="200"/>
        <w:rPr>
          <w:rFonts w:asciiTheme="minorEastAsia" w:hAnsiTheme="minorEastAsia" w:cstheme="minorEastAsia"/>
          <w:sz w:val="24"/>
        </w:rPr>
      </w:pPr>
    </w:p>
    <w:p>
      <w:pPr>
        <w:ind w:left="420" w:leftChars="200"/>
        <w:rPr>
          <w:rFonts w:asciiTheme="minorEastAsia" w:hAnsiTheme="minorEastAsia" w:cstheme="minorEastAsia"/>
          <w:sz w:val="24"/>
        </w:rPr>
      </w:pPr>
    </w:p>
    <w:p>
      <w:pPr>
        <w:ind w:left="420" w:leftChars="200"/>
        <w:rPr>
          <w:rFonts w:asciiTheme="minorEastAsia" w:hAnsiTheme="minorEastAsia" w:cstheme="minorEastAsia"/>
          <w:sz w:val="24"/>
        </w:rPr>
      </w:pPr>
    </w:p>
    <w:p>
      <w:pPr>
        <w:ind w:left="420" w:leftChars="200"/>
        <w:rPr>
          <w:rFonts w:asciiTheme="minorEastAsia" w:hAnsiTheme="minorEastAsia" w:cstheme="minorEastAsia"/>
          <w:sz w:val="24"/>
        </w:rPr>
      </w:pPr>
    </w:p>
    <w:p>
      <w:pPr>
        <w:ind w:left="420" w:leftChars="200"/>
        <w:rPr>
          <w:rFonts w:asciiTheme="minorEastAsia" w:hAnsiTheme="minorEastAsia" w:cstheme="minorEastAsia"/>
          <w:sz w:val="24"/>
        </w:rPr>
      </w:pPr>
    </w:p>
    <w:p>
      <w:pPr>
        <w:ind w:left="420" w:leftChars="200"/>
        <w:rPr>
          <w:rFonts w:asciiTheme="minorEastAsia" w:hAnsiTheme="minorEastAsia" w:cstheme="minorEastAsia"/>
          <w:sz w:val="24"/>
        </w:rPr>
      </w:pPr>
    </w:p>
    <w:p>
      <w:pPr>
        <w:ind w:left="420" w:leftChars="200"/>
        <w:rPr>
          <w:rFonts w:asciiTheme="minorEastAsia" w:hAnsiTheme="minorEastAsia" w:cstheme="minorEastAsia"/>
          <w:sz w:val="24"/>
        </w:rPr>
      </w:pPr>
    </w:p>
    <w:p>
      <w:pPr>
        <w:ind w:left="420" w:leftChars="200"/>
        <w:rPr>
          <w:rFonts w:asciiTheme="minorEastAsia" w:hAnsiTheme="minorEastAsia" w:cstheme="minorEastAsia"/>
          <w:sz w:val="24"/>
        </w:rPr>
      </w:pPr>
    </w:p>
    <w:p>
      <w:pPr>
        <w:numPr>
          <w:ilvl w:val="0"/>
          <w:numId w:val="14"/>
        </w:numPr>
        <w:ind w:firstLine="482" w:firstLineChars="200"/>
        <w:rPr>
          <w:rFonts w:asciiTheme="minorEastAsia" w:hAnsiTheme="minorEastAsia" w:cstheme="minorEastAsia"/>
          <w:b/>
          <w:bCs/>
          <w:sz w:val="24"/>
        </w:rPr>
      </w:pPr>
      <w:r>
        <w:rPr>
          <w:rFonts w:hint="eastAsia" w:asciiTheme="minorEastAsia" w:hAnsiTheme="minorEastAsia" w:cstheme="minorEastAsia"/>
          <w:b/>
          <w:bCs/>
          <w:sz w:val="24"/>
        </w:rPr>
        <w:t>补给点开放和关闭时间</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rPr>
                <w:rFonts w:hint="eastAsia" w:asciiTheme="minorEastAsia" w:hAnsiTheme="minorEastAsia" w:eastAsiaTheme="minorEastAsia" w:cstheme="minorEastAsia"/>
                <w:sz w:val="24"/>
                <w:lang w:eastAsia="zh-CN"/>
              </w:rPr>
            </w:pPr>
            <w:r>
              <w:rPr>
                <w:rFonts w:hint="eastAsia" w:asciiTheme="minorEastAsia" w:hAnsiTheme="minorEastAsia" w:eastAsiaTheme="minorEastAsia" w:cstheme="minorEastAsia"/>
                <w:sz w:val="24"/>
                <w:lang w:eastAsia="zh-CN"/>
              </w:rPr>
              <w:drawing>
                <wp:inline distT="0" distB="0" distL="114300" distR="114300">
                  <wp:extent cx="5272405" cy="2600960"/>
                  <wp:effectExtent l="0" t="0" r="635" b="5080"/>
                  <wp:docPr id="13" name="图片 13" descr="c5ea3d89017d6ffe8ec8bf087197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5ea3d89017d6ffe8ec8bf087197e11"/>
                          <pic:cNvPicPr>
                            <a:picLocks noChangeAspect="1"/>
                          </pic:cNvPicPr>
                        </pic:nvPicPr>
                        <pic:blipFill>
                          <a:blip r:embed="rId14"/>
                          <a:stretch>
                            <a:fillRect/>
                          </a:stretch>
                        </pic:blipFill>
                        <pic:spPr>
                          <a:xfrm>
                            <a:off x="0" y="0"/>
                            <a:ext cx="5272405" cy="2600960"/>
                          </a:xfrm>
                          <a:prstGeom prst="rect">
                            <a:avLst/>
                          </a:prstGeom>
                        </pic:spPr>
                      </pic:pic>
                    </a:graphicData>
                  </a:graphic>
                </wp:inline>
              </w:drawing>
            </w:r>
          </w:p>
        </w:tc>
      </w:tr>
    </w:tbl>
    <w:p>
      <w:pPr>
        <w:ind w:left="420" w:leftChars="200"/>
        <w:rPr>
          <w:rFonts w:asciiTheme="minorEastAsia" w:hAnsiTheme="minorEastAsia" w:cstheme="minorEastAsia"/>
          <w:sz w:val="24"/>
        </w:rPr>
      </w:pPr>
    </w:p>
    <w:p>
      <w:pPr>
        <w:numPr>
          <w:ilvl w:val="0"/>
          <w:numId w:val="13"/>
        </w:numPr>
        <w:rPr>
          <w:rFonts w:asciiTheme="minorEastAsia" w:hAnsiTheme="minorEastAsia" w:cstheme="minorEastAsia"/>
          <w:b/>
          <w:bCs/>
          <w:sz w:val="24"/>
        </w:rPr>
      </w:pPr>
      <w:r>
        <w:rPr>
          <w:rFonts w:hint="eastAsia" w:asciiTheme="minorEastAsia" w:hAnsiTheme="minorEastAsia" w:cstheme="minorEastAsia"/>
          <w:b/>
          <w:bCs/>
          <w:sz w:val="24"/>
        </w:rPr>
        <w:t>100公里组</w:t>
      </w:r>
    </w:p>
    <w:p>
      <w:pPr>
        <w:numPr>
          <w:ilvl w:val="0"/>
          <w:numId w:val="15"/>
        </w:numPr>
        <w:ind w:firstLine="482" w:firstLineChars="200"/>
        <w:rPr>
          <w:rFonts w:asciiTheme="minorEastAsia" w:hAnsiTheme="minorEastAsia" w:cstheme="minorEastAsia"/>
          <w:b/>
          <w:bCs/>
          <w:sz w:val="24"/>
        </w:rPr>
      </w:pPr>
      <w:r>
        <w:rPr>
          <w:rFonts w:hint="eastAsia" w:asciiTheme="minorEastAsia" w:hAnsiTheme="minorEastAsia" w:cstheme="minorEastAsia"/>
          <w:b/>
          <w:bCs/>
          <w:sz w:val="24"/>
        </w:rPr>
        <w:t>路线图</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45" w:type="dxa"/>
          </w:tcPr>
          <w:p>
            <w:pPr>
              <w:rPr>
                <w:rFonts w:hint="eastAsia" w:asciiTheme="minorEastAsia" w:hAnsiTheme="minorEastAsia" w:eastAsiaTheme="minorEastAsia" w:cstheme="minorEastAsia"/>
                <w:sz w:val="24"/>
                <w:lang w:eastAsia="zh-CN"/>
              </w:rPr>
            </w:pPr>
            <w:r>
              <w:rPr>
                <w:rFonts w:hint="eastAsia" w:asciiTheme="minorEastAsia" w:hAnsiTheme="minorEastAsia" w:eastAsiaTheme="minorEastAsia" w:cstheme="minorEastAsia"/>
                <w:sz w:val="24"/>
                <w:lang w:eastAsia="zh-CN"/>
              </w:rPr>
              <w:drawing>
                <wp:inline distT="0" distB="0" distL="114300" distR="114300">
                  <wp:extent cx="4331970" cy="4197350"/>
                  <wp:effectExtent l="0" t="0" r="11430" b="8890"/>
                  <wp:docPr id="14" name="图片 14" descr="91c41f6f090d54e69bdf698e93702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91c41f6f090d54e69bdf698e93702a5"/>
                          <pic:cNvPicPr>
                            <a:picLocks noChangeAspect="1"/>
                          </pic:cNvPicPr>
                        </pic:nvPicPr>
                        <pic:blipFill>
                          <a:blip r:embed="rId15"/>
                          <a:stretch>
                            <a:fillRect/>
                          </a:stretch>
                        </pic:blipFill>
                        <pic:spPr>
                          <a:xfrm>
                            <a:off x="0" y="0"/>
                            <a:ext cx="4331970" cy="4197350"/>
                          </a:xfrm>
                          <a:prstGeom prst="rect">
                            <a:avLst/>
                          </a:prstGeom>
                        </pic:spPr>
                      </pic:pic>
                    </a:graphicData>
                  </a:graphic>
                </wp:inline>
              </w:drawing>
            </w:r>
          </w:p>
        </w:tc>
      </w:tr>
    </w:tbl>
    <w:p>
      <w:pPr>
        <w:rPr>
          <w:rFonts w:asciiTheme="minorEastAsia" w:hAnsiTheme="minorEastAsia" w:cstheme="minorEastAsia"/>
          <w:sz w:val="24"/>
        </w:rPr>
      </w:pPr>
    </w:p>
    <w:p>
      <w:pPr>
        <w:rPr>
          <w:rFonts w:asciiTheme="minorEastAsia" w:hAnsiTheme="minorEastAsia" w:cstheme="minorEastAsia"/>
          <w:sz w:val="24"/>
        </w:rPr>
      </w:pPr>
    </w:p>
    <w:p>
      <w:pPr>
        <w:rPr>
          <w:rFonts w:asciiTheme="minorEastAsia" w:hAnsiTheme="minorEastAsia" w:cstheme="minorEastAsia"/>
          <w:sz w:val="24"/>
        </w:rPr>
      </w:pPr>
    </w:p>
    <w:p>
      <w:pPr>
        <w:rPr>
          <w:rFonts w:asciiTheme="minorEastAsia" w:hAnsiTheme="minorEastAsia" w:cstheme="minorEastAsia"/>
          <w:sz w:val="24"/>
        </w:rPr>
      </w:pPr>
    </w:p>
    <w:p>
      <w:pPr>
        <w:numPr>
          <w:ilvl w:val="0"/>
          <w:numId w:val="15"/>
        </w:numPr>
        <w:ind w:firstLine="482" w:firstLineChars="200"/>
        <w:rPr>
          <w:rFonts w:asciiTheme="minorEastAsia" w:hAnsiTheme="minorEastAsia" w:cstheme="minorEastAsia"/>
          <w:b/>
          <w:bCs/>
          <w:sz w:val="24"/>
        </w:rPr>
      </w:pPr>
      <w:r>
        <w:rPr>
          <w:rFonts w:hint="eastAsia" w:asciiTheme="minorEastAsia" w:hAnsiTheme="minorEastAsia" w:cstheme="minorEastAsia"/>
          <w:b/>
          <w:bCs/>
          <w:sz w:val="24"/>
        </w:rPr>
        <w:t>换装点</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33" w:type="dxa"/>
          </w:tcPr>
          <w:p>
            <w:pPr>
              <w:jc w:val="center"/>
              <w:rPr>
                <w:rFonts w:asciiTheme="minorEastAsia" w:hAnsiTheme="minorEastAsia" w:cstheme="minorEastAsia"/>
                <w:sz w:val="24"/>
              </w:rPr>
            </w:pPr>
            <w:r>
              <w:rPr>
                <w:rFonts w:hint="eastAsia" w:asciiTheme="minorEastAsia" w:hAnsiTheme="minorEastAsia" w:cstheme="minorEastAsia"/>
                <w:sz w:val="24"/>
              </w:rPr>
              <w:drawing>
                <wp:inline distT="0" distB="0" distL="114300" distR="114300">
                  <wp:extent cx="4579620" cy="464820"/>
                  <wp:effectExtent l="0" t="0" r="7620" b="7620"/>
                  <wp:docPr id="5" name="图片 5" descr="28958f758d19530cedff10f25804f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8958f758d19530cedff10f25804f02"/>
                          <pic:cNvPicPr>
                            <a:picLocks noChangeAspect="1"/>
                          </pic:cNvPicPr>
                        </pic:nvPicPr>
                        <pic:blipFill>
                          <a:blip r:embed="rId16"/>
                          <a:stretch>
                            <a:fillRect/>
                          </a:stretch>
                        </pic:blipFill>
                        <pic:spPr>
                          <a:xfrm>
                            <a:off x="0" y="0"/>
                            <a:ext cx="4579620" cy="464820"/>
                          </a:xfrm>
                          <a:prstGeom prst="rect">
                            <a:avLst/>
                          </a:prstGeom>
                        </pic:spPr>
                      </pic:pic>
                    </a:graphicData>
                  </a:graphic>
                </wp:inline>
              </w:drawing>
            </w:r>
          </w:p>
        </w:tc>
      </w:tr>
    </w:tbl>
    <w:p>
      <w:pPr>
        <w:ind w:left="420" w:leftChars="200"/>
        <w:rPr>
          <w:rFonts w:asciiTheme="minorEastAsia" w:hAnsiTheme="minorEastAsia" w:cstheme="minorEastAsia"/>
          <w:sz w:val="24"/>
        </w:rPr>
      </w:pPr>
    </w:p>
    <w:p>
      <w:pPr>
        <w:numPr>
          <w:ilvl w:val="0"/>
          <w:numId w:val="15"/>
        </w:numPr>
        <w:ind w:firstLine="482" w:firstLineChars="200"/>
        <w:rPr>
          <w:rFonts w:asciiTheme="minorEastAsia" w:hAnsiTheme="minorEastAsia" w:cstheme="minorEastAsia"/>
          <w:b/>
          <w:bCs/>
          <w:sz w:val="24"/>
        </w:rPr>
      </w:pPr>
      <w:r>
        <w:rPr>
          <w:rFonts w:hint="eastAsia" w:asciiTheme="minorEastAsia" w:hAnsiTheme="minorEastAsia" w:cstheme="minorEastAsia"/>
          <w:b/>
          <w:bCs/>
          <w:sz w:val="24"/>
        </w:rPr>
        <w:t>补给点开放和关闭时间</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rPr>
                <w:rFonts w:hint="eastAsia" w:asciiTheme="minorEastAsia" w:hAnsiTheme="minorEastAsia" w:eastAsiaTheme="minorEastAsia" w:cstheme="minorEastAsia"/>
                <w:sz w:val="24"/>
                <w:lang w:eastAsia="zh-CN"/>
              </w:rPr>
            </w:pPr>
            <w:r>
              <w:rPr>
                <w:rFonts w:hint="eastAsia" w:asciiTheme="minorEastAsia" w:hAnsiTheme="minorEastAsia" w:eastAsiaTheme="minorEastAsia" w:cstheme="minorEastAsia"/>
                <w:sz w:val="24"/>
                <w:lang w:eastAsia="zh-CN"/>
              </w:rPr>
              <w:drawing>
                <wp:inline distT="0" distB="0" distL="114300" distR="114300">
                  <wp:extent cx="5272405" cy="1806575"/>
                  <wp:effectExtent l="0" t="0" r="635" b="6985"/>
                  <wp:docPr id="10" name="图片 10" descr="272dbc391115774daa8456f5f1b85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72dbc391115774daa8456f5f1b856c"/>
                          <pic:cNvPicPr>
                            <a:picLocks noChangeAspect="1"/>
                          </pic:cNvPicPr>
                        </pic:nvPicPr>
                        <pic:blipFill>
                          <a:blip r:embed="rId17"/>
                          <a:stretch>
                            <a:fillRect/>
                          </a:stretch>
                        </pic:blipFill>
                        <pic:spPr>
                          <a:xfrm>
                            <a:off x="0" y="0"/>
                            <a:ext cx="5272405" cy="1806575"/>
                          </a:xfrm>
                          <a:prstGeom prst="rect">
                            <a:avLst/>
                          </a:prstGeom>
                        </pic:spPr>
                      </pic:pic>
                    </a:graphicData>
                  </a:graphic>
                </wp:inline>
              </w:drawing>
            </w:r>
          </w:p>
        </w:tc>
      </w:tr>
    </w:tbl>
    <w:p>
      <w:pPr>
        <w:rPr>
          <w:rFonts w:asciiTheme="minorEastAsia" w:hAnsiTheme="minorEastAsia" w:cstheme="minorEastAsia"/>
          <w:sz w:val="24"/>
        </w:rPr>
      </w:pPr>
    </w:p>
    <w:p>
      <w:pPr>
        <w:rPr>
          <w:rFonts w:asciiTheme="minorEastAsia" w:hAnsiTheme="minorEastAsia" w:cstheme="minorEastAsia"/>
          <w:sz w:val="24"/>
        </w:rPr>
      </w:pPr>
    </w:p>
    <w:p>
      <w:pPr>
        <w:rPr>
          <w:rFonts w:asciiTheme="minorEastAsia" w:hAnsiTheme="minorEastAsia" w:cstheme="minorEastAsia"/>
          <w:sz w:val="24"/>
        </w:rPr>
      </w:pPr>
    </w:p>
    <w:p>
      <w:pPr>
        <w:rPr>
          <w:rFonts w:asciiTheme="minorEastAsia" w:hAnsiTheme="minorEastAsia" w:cstheme="minorEastAsia"/>
          <w:sz w:val="24"/>
        </w:rPr>
      </w:pPr>
    </w:p>
    <w:p>
      <w:pPr>
        <w:rPr>
          <w:rFonts w:asciiTheme="minorEastAsia" w:hAnsiTheme="minorEastAsia" w:cstheme="minorEastAsia"/>
          <w:sz w:val="24"/>
        </w:rPr>
      </w:pPr>
    </w:p>
    <w:p>
      <w:pPr>
        <w:rPr>
          <w:rFonts w:asciiTheme="minorEastAsia" w:hAnsiTheme="minorEastAsia" w:cstheme="minorEastAsia"/>
          <w:sz w:val="24"/>
        </w:rPr>
      </w:pPr>
    </w:p>
    <w:p>
      <w:pPr>
        <w:rPr>
          <w:rFonts w:asciiTheme="minorEastAsia" w:hAnsiTheme="minorEastAsia" w:cstheme="minorEastAsia"/>
          <w:sz w:val="24"/>
        </w:rPr>
      </w:pPr>
    </w:p>
    <w:p>
      <w:pPr>
        <w:rPr>
          <w:rFonts w:asciiTheme="minorEastAsia" w:hAnsiTheme="minorEastAsia" w:cstheme="minorEastAsia"/>
          <w:sz w:val="24"/>
        </w:rPr>
      </w:pPr>
    </w:p>
    <w:p>
      <w:pPr>
        <w:rPr>
          <w:rFonts w:asciiTheme="minorEastAsia" w:hAnsiTheme="minorEastAsia" w:cstheme="minorEastAsia"/>
          <w:sz w:val="24"/>
        </w:rPr>
      </w:pPr>
    </w:p>
    <w:p>
      <w:pPr>
        <w:rPr>
          <w:rFonts w:asciiTheme="minorEastAsia" w:hAnsiTheme="minorEastAsia" w:cstheme="minorEastAsia"/>
          <w:sz w:val="24"/>
        </w:rPr>
      </w:pPr>
    </w:p>
    <w:p>
      <w:pPr>
        <w:rPr>
          <w:rFonts w:asciiTheme="minorEastAsia" w:hAnsiTheme="minorEastAsia" w:cstheme="minorEastAsia"/>
          <w:sz w:val="24"/>
        </w:rPr>
      </w:pPr>
    </w:p>
    <w:p>
      <w:pPr>
        <w:rPr>
          <w:rFonts w:asciiTheme="minorEastAsia" w:hAnsiTheme="minorEastAsia" w:cstheme="minorEastAsia"/>
          <w:sz w:val="24"/>
        </w:rPr>
      </w:pPr>
    </w:p>
    <w:p>
      <w:pPr>
        <w:rPr>
          <w:rFonts w:asciiTheme="minorEastAsia" w:hAnsiTheme="minorEastAsia" w:cstheme="minorEastAsia"/>
          <w:sz w:val="24"/>
        </w:rPr>
      </w:pPr>
    </w:p>
    <w:p>
      <w:pPr>
        <w:rPr>
          <w:rFonts w:asciiTheme="minorEastAsia" w:hAnsiTheme="minorEastAsia" w:cstheme="minorEastAsia"/>
          <w:sz w:val="24"/>
        </w:rPr>
      </w:pPr>
    </w:p>
    <w:p>
      <w:pPr>
        <w:rPr>
          <w:rFonts w:asciiTheme="minorEastAsia" w:hAnsiTheme="minorEastAsia" w:cstheme="minorEastAsia"/>
          <w:sz w:val="24"/>
        </w:rPr>
      </w:pPr>
    </w:p>
    <w:p>
      <w:pPr>
        <w:rPr>
          <w:rFonts w:asciiTheme="minorEastAsia" w:hAnsiTheme="minorEastAsia" w:cstheme="minorEastAsia"/>
          <w:sz w:val="24"/>
        </w:rPr>
      </w:pPr>
    </w:p>
    <w:p>
      <w:pPr>
        <w:rPr>
          <w:rFonts w:asciiTheme="minorEastAsia" w:hAnsiTheme="minorEastAsia" w:cstheme="minorEastAsia"/>
          <w:sz w:val="24"/>
        </w:rPr>
      </w:pPr>
    </w:p>
    <w:p>
      <w:pPr>
        <w:rPr>
          <w:rFonts w:asciiTheme="minorEastAsia" w:hAnsiTheme="minorEastAsia" w:cstheme="minorEastAsia"/>
          <w:sz w:val="24"/>
        </w:rPr>
      </w:pPr>
    </w:p>
    <w:p>
      <w:pPr>
        <w:rPr>
          <w:rFonts w:asciiTheme="minorEastAsia" w:hAnsiTheme="minorEastAsia" w:cstheme="minorEastAsia"/>
          <w:sz w:val="24"/>
        </w:rPr>
      </w:pPr>
    </w:p>
    <w:p>
      <w:pPr>
        <w:rPr>
          <w:rFonts w:asciiTheme="minorEastAsia" w:hAnsiTheme="minorEastAsia" w:cstheme="minorEastAsia"/>
          <w:sz w:val="24"/>
        </w:rPr>
      </w:pPr>
    </w:p>
    <w:p>
      <w:pPr>
        <w:rPr>
          <w:rFonts w:asciiTheme="minorEastAsia" w:hAnsiTheme="minorEastAsia" w:cstheme="minorEastAsia"/>
          <w:sz w:val="24"/>
        </w:rPr>
      </w:pPr>
    </w:p>
    <w:p>
      <w:pPr>
        <w:rPr>
          <w:rFonts w:asciiTheme="minorEastAsia" w:hAnsiTheme="minorEastAsia" w:cstheme="minorEastAsia"/>
          <w:sz w:val="24"/>
        </w:rPr>
      </w:pPr>
    </w:p>
    <w:p>
      <w:pPr>
        <w:rPr>
          <w:rFonts w:asciiTheme="minorEastAsia" w:hAnsiTheme="minorEastAsia" w:cstheme="minorEastAsia"/>
          <w:sz w:val="24"/>
        </w:rPr>
      </w:pPr>
    </w:p>
    <w:p>
      <w:pPr>
        <w:rPr>
          <w:rFonts w:asciiTheme="minorEastAsia" w:hAnsiTheme="minorEastAsia" w:cstheme="minorEastAsia"/>
          <w:sz w:val="24"/>
        </w:rPr>
      </w:pPr>
    </w:p>
    <w:p>
      <w:pPr>
        <w:rPr>
          <w:rFonts w:asciiTheme="minorEastAsia" w:hAnsiTheme="minorEastAsia" w:cstheme="minorEastAsia"/>
          <w:sz w:val="24"/>
        </w:rPr>
      </w:pPr>
    </w:p>
    <w:p>
      <w:pPr>
        <w:rPr>
          <w:rFonts w:asciiTheme="minorEastAsia" w:hAnsiTheme="minorEastAsia" w:cstheme="minorEastAsia"/>
          <w:sz w:val="24"/>
        </w:rPr>
      </w:pPr>
    </w:p>
    <w:p>
      <w:pPr>
        <w:rPr>
          <w:rFonts w:asciiTheme="minorEastAsia" w:hAnsiTheme="minorEastAsia" w:cstheme="minorEastAsia"/>
          <w:sz w:val="24"/>
        </w:rPr>
      </w:pPr>
    </w:p>
    <w:p>
      <w:pPr>
        <w:rPr>
          <w:rFonts w:asciiTheme="minorEastAsia" w:hAnsiTheme="minorEastAsia" w:cstheme="minorEastAsia"/>
          <w:sz w:val="24"/>
        </w:rPr>
      </w:pPr>
    </w:p>
    <w:p>
      <w:pPr>
        <w:numPr>
          <w:ilvl w:val="0"/>
          <w:numId w:val="13"/>
        </w:numPr>
        <w:rPr>
          <w:rFonts w:asciiTheme="minorEastAsia" w:hAnsiTheme="minorEastAsia" w:cstheme="minorEastAsia"/>
          <w:b/>
          <w:bCs/>
          <w:sz w:val="24"/>
        </w:rPr>
      </w:pPr>
      <w:r>
        <w:rPr>
          <w:rFonts w:hint="eastAsia" w:asciiTheme="minorEastAsia" w:hAnsiTheme="minorEastAsia" w:cstheme="minorEastAsia"/>
          <w:b/>
          <w:bCs/>
          <w:sz w:val="24"/>
        </w:rPr>
        <w:t>50公里组</w:t>
      </w:r>
    </w:p>
    <w:p>
      <w:pPr>
        <w:numPr>
          <w:ilvl w:val="0"/>
          <w:numId w:val="16"/>
        </w:numPr>
        <w:ind w:firstLine="482" w:firstLineChars="200"/>
        <w:rPr>
          <w:rFonts w:asciiTheme="minorEastAsia" w:hAnsiTheme="minorEastAsia" w:cstheme="minorEastAsia"/>
          <w:b/>
          <w:bCs/>
          <w:sz w:val="24"/>
        </w:rPr>
      </w:pPr>
      <w:r>
        <w:rPr>
          <w:rFonts w:hint="eastAsia" w:asciiTheme="minorEastAsia" w:hAnsiTheme="minorEastAsia" w:cstheme="minorEastAsia"/>
          <w:b/>
          <w:bCs/>
          <w:sz w:val="24"/>
        </w:rPr>
        <w:t>路线图</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rPr>
                <w:rFonts w:hint="eastAsia" w:asciiTheme="minorEastAsia" w:hAnsiTheme="minorEastAsia" w:eastAsiaTheme="minorEastAsia" w:cstheme="minorEastAsia"/>
                <w:sz w:val="24"/>
                <w:lang w:eastAsia="zh-CN"/>
              </w:rPr>
            </w:pPr>
            <w:r>
              <w:rPr>
                <w:rFonts w:hint="eastAsia" w:asciiTheme="minorEastAsia" w:hAnsiTheme="minorEastAsia" w:eastAsiaTheme="minorEastAsia" w:cstheme="minorEastAsia"/>
                <w:sz w:val="24"/>
                <w:lang w:eastAsia="zh-CN"/>
              </w:rPr>
              <w:drawing>
                <wp:inline distT="0" distB="0" distL="114300" distR="114300">
                  <wp:extent cx="5271770" cy="5108575"/>
                  <wp:effectExtent l="0" t="0" r="1270" b="12065"/>
                  <wp:docPr id="15" name="图片 15" descr="51a6ac663706b60f07b2bbd5cfd81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51a6ac663706b60f07b2bbd5cfd81ef"/>
                          <pic:cNvPicPr>
                            <a:picLocks noChangeAspect="1"/>
                          </pic:cNvPicPr>
                        </pic:nvPicPr>
                        <pic:blipFill>
                          <a:blip r:embed="rId18"/>
                          <a:stretch>
                            <a:fillRect/>
                          </a:stretch>
                        </pic:blipFill>
                        <pic:spPr>
                          <a:xfrm>
                            <a:off x="0" y="0"/>
                            <a:ext cx="5271770" cy="5108575"/>
                          </a:xfrm>
                          <a:prstGeom prst="rect">
                            <a:avLst/>
                          </a:prstGeom>
                        </pic:spPr>
                      </pic:pic>
                    </a:graphicData>
                  </a:graphic>
                </wp:inline>
              </w:drawing>
            </w:r>
          </w:p>
        </w:tc>
      </w:tr>
    </w:tbl>
    <w:p>
      <w:pPr>
        <w:ind w:left="420" w:leftChars="200"/>
        <w:rPr>
          <w:rFonts w:asciiTheme="minorEastAsia" w:hAnsiTheme="minorEastAsia" w:cstheme="minorEastAsia"/>
          <w:sz w:val="24"/>
        </w:rPr>
      </w:pPr>
    </w:p>
    <w:p>
      <w:pPr>
        <w:numPr>
          <w:ilvl w:val="0"/>
          <w:numId w:val="16"/>
        </w:numPr>
        <w:ind w:firstLine="482" w:firstLineChars="200"/>
        <w:rPr>
          <w:rFonts w:asciiTheme="minorEastAsia" w:hAnsiTheme="minorEastAsia" w:cstheme="minorEastAsia"/>
          <w:b/>
          <w:bCs/>
          <w:sz w:val="24"/>
        </w:rPr>
      </w:pPr>
      <w:r>
        <w:rPr>
          <w:rFonts w:hint="eastAsia" w:asciiTheme="minorEastAsia" w:hAnsiTheme="minorEastAsia" w:cstheme="minorEastAsia"/>
          <w:b/>
          <w:bCs/>
          <w:sz w:val="24"/>
        </w:rPr>
        <w:t>换装点（无）</w:t>
      </w:r>
    </w:p>
    <w:p>
      <w:pPr>
        <w:numPr>
          <w:ilvl w:val="0"/>
          <w:numId w:val="16"/>
        </w:numPr>
        <w:ind w:firstLine="482" w:firstLineChars="200"/>
        <w:rPr>
          <w:rFonts w:asciiTheme="minorEastAsia" w:hAnsiTheme="minorEastAsia" w:cstheme="minorEastAsia"/>
          <w:b/>
          <w:bCs/>
          <w:sz w:val="24"/>
        </w:rPr>
      </w:pPr>
      <w:r>
        <w:rPr>
          <w:rFonts w:hint="eastAsia" w:asciiTheme="minorEastAsia" w:hAnsiTheme="minorEastAsia" w:cstheme="minorEastAsia"/>
          <w:b/>
          <w:bCs/>
          <w:sz w:val="24"/>
        </w:rPr>
        <w:t>补给点开放和关闭时间</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rPr>
                <w:rFonts w:hint="eastAsia" w:asciiTheme="minorEastAsia" w:hAnsiTheme="minorEastAsia" w:eastAsiaTheme="minorEastAsia" w:cstheme="minorEastAsia"/>
                <w:sz w:val="24"/>
                <w:lang w:eastAsia="zh-CN"/>
              </w:rPr>
            </w:pPr>
            <w:r>
              <w:rPr>
                <w:rFonts w:hint="eastAsia" w:asciiTheme="minorEastAsia" w:hAnsiTheme="minorEastAsia" w:eastAsiaTheme="minorEastAsia" w:cstheme="minorEastAsia"/>
                <w:sz w:val="24"/>
                <w:lang w:eastAsia="zh-CN"/>
              </w:rPr>
              <w:drawing>
                <wp:inline distT="0" distB="0" distL="114300" distR="114300">
                  <wp:extent cx="5272405" cy="1280160"/>
                  <wp:effectExtent l="0" t="0" r="635" b="0"/>
                  <wp:docPr id="11" name="图片 11" descr="2cc76b02f60c529ccdb5e5756a16a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cc76b02f60c529ccdb5e5756a16a50"/>
                          <pic:cNvPicPr>
                            <a:picLocks noChangeAspect="1"/>
                          </pic:cNvPicPr>
                        </pic:nvPicPr>
                        <pic:blipFill>
                          <a:blip r:embed="rId19"/>
                          <a:stretch>
                            <a:fillRect/>
                          </a:stretch>
                        </pic:blipFill>
                        <pic:spPr>
                          <a:xfrm>
                            <a:off x="0" y="0"/>
                            <a:ext cx="5272405" cy="1280160"/>
                          </a:xfrm>
                          <a:prstGeom prst="rect">
                            <a:avLst/>
                          </a:prstGeom>
                        </pic:spPr>
                      </pic:pic>
                    </a:graphicData>
                  </a:graphic>
                </wp:inline>
              </w:drawing>
            </w:r>
          </w:p>
        </w:tc>
      </w:tr>
    </w:tbl>
    <w:p>
      <w:pPr>
        <w:rPr>
          <w:rFonts w:asciiTheme="minorEastAsia" w:hAnsiTheme="minorEastAsia" w:cstheme="minorEastAsia"/>
          <w:sz w:val="24"/>
        </w:rPr>
      </w:pPr>
    </w:p>
    <w:p>
      <w:pPr>
        <w:rPr>
          <w:rFonts w:asciiTheme="minorEastAsia" w:hAnsiTheme="minorEastAsia" w:cstheme="minorEastAsia"/>
          <w:sz w:val="24"/>
        </w:rPr>
      </w:pPr>
    </w:p>
    <w:p>
      <w:pPr>
        <w:rPr>
          <w:rFonts w:asciiTheme="minorEastAsia" w:hAnsiTheme="minorEastAsia" w:cstheme="minorEastAsia"/>
          <w:sz w:val="24"/>
        </w:rPr>
      </w:pPr>
    </w:p>
    <w:p>
      <w:pPr>
        <w:rPr>
          <w:rFonts w:asciiTheme="minorEastAsia" w:hAnsiTheme="minorEastAsia" w:cstheme="minorEastAsia"/>
          <w:sz w:val="24"/>
        </w:rPr>
      </w:pPr>
    </w:p>
    <w:p>
      <w:pPr>
        <w:rPr>
          <w:rFonts w:asciiTheme="minorEastAsia" w:hAnsiTheme="minorEastAsia" w:cstheme="minorEastAsia"/>
          <w:sz w:val="24"/>
        </w:rPr>
      </w:pPr>
    </w:p>
    <w:p>
      <w:pPr>
        <w:rPr>
          <w:rFonts w:asciiTheme="minorEastAsia" w:hAnsiTheme="minorEastAsia" w:cstheme="minorEastAsia"/>
          <w:sz w:val="24"/>
        </w:rPr>
      </w:pPr>
    </w:p>
    <w:p>
      <w:pPr>
        <w:numPr>
          <w:ilvl w:val="0"/>
          <w:numId w:val="13"/>
        </w:numPr>
        <w:rPr>
          <w:rFonts w:asciiTheme="minorEastAsia" w:hAnsiTheme="minorEastAsia" w:cstheme="minorEastAsia"/>
          <w:b/>
          <w:bCs/>
          <w:sz w:val="24"/>
        </w:rPr>
      </w:pPr>
      <w:r>
        <w:rPr>
          <w:rFonts w:hint="eastAsia" w:asciiTheme="minorEastAsia" w:hAnsiTheme="minorEastAsia" w:cstheme="minorEastAsia"/>
          <w:b/>
          <w:bCs/>
          <w:sz w:val="24"/>
        </w:rPr>
        <w:t>30公里组</w:t>
      </w:r>
    </w:p>
    <w:p>
      <w:pPr>
        <w:numPr>
          <w:ilvl w:val="0"/>
          <w:numId w:val="17"/>
        </w:numPr>
        <w:ind w:firstLine="482" w:firstLineChars="200"/>
        <w:rPr>
          <w:rFonts w:asciiTheme="minorEastAsia" w:hAnsiTheme="minorEastAsia" w:cstheme="minorEastAsia"/>
          <w:b/>
          <w:bCs/>
          <w:sz w:val="24"/>
        </w:rPr>
      </w:pPr>
      <w:r>
        <w:rPr>
          <w:rFonts w:hint="eastAsia" w:asciiTheme="minorEastAsia" w:hAnsiTheme="minorEastAsia" w:cstheme="minorEastAsia"/>
          <w:b/>
          <w:bCs/>
          <w:sz w:val="24"/>
        </w:rPr>
        <w:t>路线图</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rPr>
                <w:rFonts w:hint="eastAsia" w:asciiTheme="minorEastAsia" w:hAnsiTheme="minorEastAsia" w:eastAsiaTheme="minorEastAsia" w:cstheme="minorEastAsia"/>
                <w:sz w:val="24"/>
                <w:lang w:eastAsia="zh-CN"/>
              </w:rPr>
            </w:pPr>
            <w:r>
              <w:rPr>
                <w:rFonts w:hint="eastAsia" w:asciiTheme="minorEastAsia" w:hAnsiTheme="minorEastAsia" w:eastAsiaTheme="minorEastAsia" w:cstheme="minorEastAsia"/>
                <w:sz w:val="24"/>
                <w:lang w:eastAsia="zh-CN"/>
              </w:rPr>
              <w:drawing>
                <wp:inline distT="0" distB="0" distL="114300" distR="114300">
                  <wp:extent cx="5271770" cy="5108575"/>
                  <wp:effectExtent l="0" t="0" r="1270" b="12065"/>
                  <wp:docPr id="16" name="图片 16" descr="a50c1b982240bdddde85bf4cc11b0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a50c1b982240bdddde85bf4cc11b0a7"/>
                          <pic:cNvPicPr>
                            <a:picLocks noChangeAspect="1"/>
                          </pic:cNvPicPr>
                        </pic:nvPicPr>
                        <pic:blipFill>
                          <a:blip r:embed="rId20"/>
                          <a:stretch>
                            <a:fillRect/>
                          </a:stretch>
                        </pic:blipFill>
                        <pic:spPr>
                          <a:xfrm>
                            <a:off x="0" y="0"/>
                            <a:ext cx="5271770" cy="5108575"/>
                          </a:xfrm>
                          <a:prstGeom prst="rect">
                            <a:avLst/>
                          </a:prstGeom>
                        </pic:spPr>
                      </pic:pic>
                    </a:graphicData>
                  </a:graphic>
                </wp:inline>
              </w:drawing>
            </w:r>
          </w:p>
        </w:tc>
      </w:tr>
    </w:tbl>
    <w:p>
      <w:pPr>
        <w:ind w:left="420" w:leftChars="200"/>
        <w:rPr>
          <w:rFonts w:asciiTheme="minorEastAsia" w:hAnsiTheme="minorEastAsia" w:cstheme="minorEastAsia"/>
          <w:sz w:val="24"/>
        </w:rPr>
      </w:pPr>
    </w:p>
    <w:p>
      <w:pPr>
        <w:numPr>
          <w:ilvl w:val="0"/>
          <w:numId w:val="17"/>
        </w:numPr>
        <w:ind w:firstLine="482" w:firstLineChars="200"/>
        <w:rPr>
          <w:rFonts w:asciiTheme="minorEastAsia" w:hAnsiTheme="minorEastAsia" w:cstheme="minorEastAsia"/>
          <w:b/>
          <w:bCs/>
          <w:sz w:val="24"/>
        </w:rPr>
      </w:pPr>
      <w:r>
        <w:rPr>
          <w:rFonts w:hint="eastAsia" w:asciiTheme="minorEastAsia" w:hAnsiTheme="minorEastAsia" w:cstheme="minorEastAsia"/>
          <w:b/>
          <w:bCs/>
          <w:sz w:val="24"/>
        </w:rPr>
        <w:t>换装点（无）</w:t>
      </w:r>
    </w:p>
    <w:p>
      <w:pPr>
        <w:numPr>
          <w:ilvl w:val="0"/>
          <w:numId w:val="17"/>
        </w:numPr>
        <w:ind w:firstLine="482" w:firstLineChars="200"/>
        <w:rPr>
          <w:rFonts w:asciiTheme="minorEastAsia" w:hAnsiTheme="minorEastAsia" w:cstheme="minorEastAsia"/>
          <w:b/>
          <w:bCs/>
          <w:sz w:val="24"/>
        </w:rPr>
      </w:pPr>
      <w:r>
        <w:rPr>
          <w:rFonts w:hint="eastAsia" w:asciiTheme="minorEastAsia" w:hAnsiTheme="minorEastAsia" w:cstheme="minorEastAsia"/>
          <w:b/>
          <w:bCs/>
          <w:sz w:val="24"/>
        </w:rPr>
        <w:t>补给点开放和关闭时间</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rPr>
                <w:rFonts w:hint="eastAsia" w:asciiTheme="minorEastAsia" w:hAnsiTheme="minorEastAsia" w:eastAsiaTheme="minorEastAsia" w:cstheme="minorEastAsia"/>
                <w:sz w:val="24"/>
                <w:lang w:eastAsia="zh-CN"/>
              </w:rPr>
            </w:pPr>
            <w:r>
              <w:rPr>
                <w:rFonts w:hint="eastAsia" w:asciiTheme="minorEastAsia" w:hAnsiTheme="minorEastAsia" w:eastAsiaTheme="minorEastAsia" w:cstheme="minorEastAsia"/>
                <w:sz w:val="24"/>
                <w:lang w:eastAsia="zh-CN"/>
              </w:rPr>
              <w:drawing>
                <wp:inline distT="0" distB="0" distL="114300" distR="114300">
                  <wp:extent cx="5272405" cy="1017270"/>
                  <wp:effectExtent l="0" t="0" r="635" b="3810"/>
                  <wp:docPr id="12" name="图片 12" descr="c10464b1c39d1a98bc717623f2c31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10464b1c39d1a98bc717623f2c31ec"/>
                          <pic:cNvPicPr>
                            <a:picLocks noChangeAspect="1"/>
                          </pic:cNvPicPr>
                        </pic:nvPicPr>
                        <pic:blipFill>
                          <a:blip r:embed="rId21"/>
                          <a:stretch>
                            <a:fillRect/>
                          </a:stretch>
                        </pic:blipFill>
                        <pic:spPr>
                          <a:xfrm>
                            <a:off x="0" y="0"/>
                            <a:ext cx="5272405" cy="1017270"/>
                          </a:xfrm>
                          <a:prstGeom prst="rect">
                            <a:avLst/>
                          </a:prstGeom>
                        </pic:spPr>
                      </pic:pic>
                    </a:graphicData>
                  </a:graphic>
                </wp:inline>
              </w:drawing>
            </w:r>
          </w:p>
        </w:tc>
      </w:tr>
    </w:tbl>
    <w:p>
      <w:pPr>
        <w:rPr>
          <w:rFonts w:asciiTheme="minorEastAsia" w:hAnsiTheme="minorEastAsia" w:cstheme="minorEastAsia"/>
          <w:b/>
          <w:bCs/>
          <w:sz w:val="24"/>
        </w:rPr>
      </w:pPr>
    </w:p>
    <w:p>
      <w:pPr>
        <w:numPr>
          <w:ilvl w:val="0"/>
          <w:numId w:val="1"/>
        </w:numPr>
        <w:rPr>
          <w:rFonts w:asciiTheme="minorEastAsia" w:hAnsiTheme="minorEastAsia" w:cstheme="minorEastAsia"/>
          <w:b/>
          <w:bCs/>
          <w:sz w:val="24"/>
        </w:rPr>
      </w:pPr>
      <w:r>
        <w:rPr>
          <w:rFonts w:hint="eastAsia" w:asciiTheme="minorEastAsia" w:hAnsiTheme="minorEastAsia" w:cstheme="minorEastAsia"/>
          <w:b/>
          <w:bCs/>
          <w:sz w:val="24"/>
        </w:rPr>
        <w:t>赛道导引标识</w:t>
      </w:r>
    </w:p>
    <w:p>
      <w:pPr>
        <w:ind w:firstLine="480" w:firstLineChars="200"/>
        <w:rPr>
          <w:rFonts w:asciiTheme="minorEastAsia" w:hAnsiTheme="minorEastAsia" w:cstheme="minorEastAsia"/>
          <w:sz w:val="24"/>
        </w:rPr>
      </w:pPr>
      <w:r>
        <w:rPr>
          <w:rFonts w:hint="eastAsia" w:asciiTheme="minorEastAsia" w:hAnsiTheme="minorEastAsia" w:cstheme="minorEastAsia"/>
          <w:sz w:val="24"/>
        </w:rPr>
        <w:t>为严格保障参赛选手安全，组委会将在赛道沿途及分岔路口设置大量明显且易识别的路标以指示方向（包括竹竿、布条、青蛙灯、反光贴等）。参赛者也可根据自身需求配备地图或指南针等物品。</w:t>
      </w:r>
    </w:p>
    <w:p>
      <w:pPr>
        <w:numPr>
          <w:ilvl w:val="0"/>
          <w:numId w:val="1"/>
        </w:numPr>
        <w:rPr>
          <w:rFonts w:asciiTheme="minorEastAsia" w:hAnsiTheme="minorEastAsia" w:cstheme="minorEastAsia"/>
          <w:b/>
          <w:bCs/>
          <w:sz w:val="24"/>
          <w:highlight w:val="none"/>
        </w:rPr>
      </w:pPr>
      <w:r>
        <w:rPr>
          <w:rFonts w:hint="eastAsia" w:asciiTheme="minorEastAsia" w:hAnsiTheme="minorEastAsia" w:cstheme="minorEastAsia"/>
          <w:b/>
          <w:bCs/>
          <w:sz w:val="24"/>
          <w:highlight w:val="none"/>
        </w:rPr>
        <w:t>赛道轨迹</w:t>
      </w:r>
    </w:p>
    <w:p>
      <w:pPr>
        <w:numPr>
          <w:ilvl w:val="0"/>
          <w:numId w:val="18"/>
        </w:numPr>
        <w:rPr>
          <w:rFonts w:asciiTheme="minorEastAsia" w:hAnsiTheme="minorEastAsia" w:cstheme="minorEastAsia"/>
          <w:sz w:val="24"/>
          <w:highlight w:val="none"/>
        </w:rPr>
      </w:pPr>
      <w:r>
        <w:rPr>
          <w:rFonts w:hint="eastAsia" w:asciiTheme="minorEastAsia" w:hAnsiTheme="minorEastAsia" w:cstheme="minorEastAsia"/>
          <w:sz w:val="24"/>
          <w:highlight w:val="none"/>
        </w:rPr>
        <w:t>奥维互动地图下载轨迹自行导入,关注“千森体育”公众号，组委会在赛前一周发布下载链接。</w:t>
      </w:r>
    </w:p>
    <w:p>
      <w:pPr>
        <w:numPr>
          <w:ilvl w:val="0"/>
          <w:numId w:val="18"/>
        </w:numPr>
        <w:rPr>
          <w:rFonts w:asciiTheme="minorEastAsia" w:hAnsiTheme="minorEastAsia" w:cstheme="minorEastAsia"/>
          <w:sz w:val="24"/>
          <w:highlight w:val="none"/>
        </w:rPr>
      </w:pPr>
      <w:r>
        <w:rPr>
          <w:rFonts w:hint="eastAsia" w:asciiTheme="minorEastAsia" w:hAnsiTheme="minorEastAsia" w:cstheme="minorEastAsia"/>
          <w:sz w:val="24"/>
          <w:highlight w:val="none"/>
        </w:rPr>
        <w:t>户外助手用户：下</w:t>
      </w:r>
      <w:r>
        <w:rPr>
          <w:rFonts w:hint="eastAsia" w:asciiTheme="minorEastAsia" w:hAnsiTheme="minorEastAsia" w:cstheme="minorEastAsia"/>
          <w:sz w:val="24"/>
        </w:rPr>
        <w:t>载“两步路”“六只脚”搜索“敖汉168”官方轨迹对应组别下载使用</w:t>
      </w:r>
      <w:r>
        <w:rPr>
          <w:rFonts w:hint="eastAsia" w:asciiTheme="minorEastAsia" w:hAnsiTheme="minorEastAsia" w:cstheme="minorEastAsia"/>
          <w:sz w:val="24"/>
          <w:highlight w:val="none"/>
        </w:rPr>
        <w:t>，组委会在赛前一周发布轨迹。</w:t>
      </w:r>
    </w:p>
    <w:p>
      <w:pPr>
        <w:ind w:left="420"/>
        <w:rPr>
          <w:rFonts w:asciiTheme="minorEastAsia" w:hAnsiTheme="minorEastAsia" w:cstheme="minorEastAsia"/>
          <w:sz w:val="24"/>
        </w:rPr>
      </w:pPr>
    </w:p>
    <w:p>
      <w:pPr>
        <w:numPr>
          <w:ilvl w:val="0"/>
          <w:numId w:val="1"/>
        </w:numPr>
        <w:rPr>
          <w:rFonts w:asciiTheme="minorEastAsia" w:hAnsiTheme="minorEastAsia" w:cstheme="minorEastAsia"/>
          <w:b/>
          <w:bCs/>
          <w:sz w:val="24"/>
        </w:rPr>
      </w:pPr>
      <w:r>
        <w:rPr>
          <w:rFonts w:hint="eastAsia" w:asciiTheme="minorEastAsia" w:hAnsiTheme="minorEastAsia" w:cstheme="minorEastAsia"/>
          <w:b/>
          <w:bCs/>
          <w:sz w:val="24"/>
        </w:rPr>
        <w:t>领包须知</w:t>
      </w:r>
    </w:p>
    <w:p>
      <w:pPr>
        <w:numPr>
          <w:ilvl w:val="0"/>
          <w:numId w:val="19"/>
        </w:numPr>
        <w:rPr>
          <w:rFonts w:asciiTheme="minorEastAsia" w:hAnsiTheme="minorEastAsia" w:cstheme="minorEastAsia"/>
          <w:b/>
          <w:bCs/>
          <w:sz w:val="24"/>
        </w:rPr>
      </w:pPr>
      <w:r>
        <w:rPr>
          <w:rFonts w:hint="eastAsia" w:asciiTheme="minorEastAsia" w:hAnsiTheme="minorEastAsia" w:cstheme="minorEastAsia"/>
          <w:b/>
          <w:bCs/>
          <w:sz w:val="24"/>
        </w:rPr>
        <w:t>领包时间</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tcPr>
          <w:p>
            <w:pPr>
              <w:rPr>
                <w:rFonts w:asciiTheme="minorEastAsia" w:hAnsiTheme="minorEastAsia" w:cstheme="minorEastAsia"/>
                <w:b/>
                <w:bCs/>
                <w:sz w:val="24"/>
              </w:rPr>
            </w:pPr>
            <w:r>
              <w:rPr>
                <w:rFonts w:hint="eastAsia" w:asciiTheme="minorEastAsia" w:hAnsiTheme="minorEastAsia" w:cstheme="minorEastAsia"/>
                <w:b/>
                <w:bCs/>
                <w:sz w:val="24"/>
              </w:rPr>
              <w:drawing>
                <wp:inline distT="0" distB="0" distL="114300" distR="114300">
                  <wp:extent cx="5271135" cy="576580"/>
                  <wp:effectExtent l="0" t="0" r="1905" b="2540"/>
                  <wp:docPr id="41" name="图片 41" descr="abfed1be3444bfe321bdf9b78cd7e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abfed1be3444bfe321bdf9b78cd7e9d"/>
                          <pic:cNvPicPr>
                            <a:picLocks noChangeAspect="1"/>
                          </pic:cNvPicPr>
                        </pic:nvPicPr>
                        <pic:blipFill>
                          <a:blip r:embed="rId22"/>
                          <a:stretch>
                            <a:fillRect/>
                          </a:stretch>
                        </pic:blipFill>
                        <pic:spPr>
                          <a:xfrm>
                            <a:off x="0" y="0"/>
                            <a:ext cx="5271135" cy="576580"/>
                          </a:xfrm>
                          <a:prstGeom prst="rect">
                            <a:avLst/>
                          </a:prstGeom>
                        </pic:spPr>
                      </pic:pic>
                    </a:graphicData>
                  </a:graphic>
                </wp:inline>
              </w:drawing>
            </w:r>
          </w:p>
        </w:tc>
      </w:tr>
    </w:tbl>
    <w:p>
      <w:pPr>
        <w:rPr>
          <w:rFonts w:asciiTheme="minorEastAsia" w:hAnsiTheme="minorEastAsia" w:cstheme="minorEastAsia"/>
          <w:sz w:val="24"/>
          <w:highlight w:val="none"/>
        </w:rPr>
      </w:pPr>
    </w:p>
    <w:p>
      <w:pPr>
        <w:numPr>
          <w:ilvl w:val="0"/>
          <w:numId w:val="19"/>
        </w:numPr>
        <w:rPr>
          <w:rFonts w:asciiTheme="minorEastAsia" w:hAnsiTheme="minorEastAsia" w:cstheme="minorEastAsia"/>
          <w:b/>
          <w:bCs/>
          <w:sz w:val="24"/>
          <w:highlight w:val="none"/>
        </w:rPr>
      </w:pPr>
      <w:r>
        <w:rPr>
          <w:rFonts w:hint="eastAsia" w:asciiTheme="minorEastAsia" w:hAnsiTheme="minorEastAsia" w:cstheme="minorEastAsia"/>
          <w:b/>
          <w:bCs/>
          <w:sz w:val="24"/>
          <w:highlight w:val="none"/>
        </w:rPr>
        <w:t>领包流程</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rPr>
                <w:rFonts w:asciiTheme="minorEastAsia" w:hAnsiTheme="minorEastAsia" w:cstheme="minorEastAsia"/>
                <w:b/>
                <w:bCs/>
                <w:sz w:val="24"/>
              </w:rPr>
            </w:pPr>
            <w:r>
              <w:rPr>
                <w:rFonts w:hint="eastAsia" w:asciiTheme="minorEastAsia" w:hAnsiTheme="minorEastAsia" w:cstheme="minorEastAsia"/>
                <w:b/>
                <w:bCs/>
                <w:sz w:val="24"/>
              </w:rPr>
              <w:drawing>
                <wp:inline distT="0" distB="0" distL="114300" distR="114300">
                  <wp:extent cx="5273040" cy="2237105"/>
                  <wp:effectExtent l="0" t="0" r="0" b="3175"/>
                  <wp:docPr id="42" name="图片 42" descr="9b00bf5ad8ef40f29ea95feaff495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9b00bf5ad8ef40f29ea95feaff4959a"/>
                          <pic:cNvPicPr>
                            <a:picLocks noChangeAspect="1"/>
                          </pic:cNvPicPr>
                        </pic:nvPicPr>
                        <pic:blipFill>
                          <a:blip r:embed="rId23"/>
                          <a:stretch>
                            <a:fillRect/>
                          </a:stretch>
                        </pic:blipFill>
                        <pic:spPr>
                          <a:xfrm>
                            <a:off x="0" y="0"/>
                            <a:ext cx="5273040" cy="2237105"/>
                          </a:xfrm>
                          <a:prstGeom prst="rect">
                            <a:avLst/>
                          </a:prstGeom>
                        </pic:spPr>
                      </pic:pic>
                    </a:graphicData>
                  </a:graphic>
                </wp:inline>
              </w:drawing>
            </w:r>
          </w:p>
        </w:tc>
      </w:tr>
    </w:tbl>
    <w:p>
      <w:pPr>
        <w:ind w:left="420"/>
        <w:rPr>
          <w:rFonts w:asciiTheme="minorEastAsia" w:hAnsiTheme="minorEastAsia" w:cstheme="minorEastAsia"/>
          <w:b/>
          <w:bCs/>
          <w:sz w:val="24"/>
        </w:rPr>
      </w:pPr>
    </w:p>
    <w:p>
      <w:pPr>
        <w:ind w:left="420"/>
        <w:rPr>
          <w:rFonts w:asciiTheme="minorEastAsia" w:hAnsiTheme="minorEastAsia" w:cstheme="minorEastAsia"/>
          <w:b/>
          <w:bCs/>
          <w:sz w:val="24"/>
        </w:rPr>
      </w:pPr>
    </w:p>
    <w:p>
      <w:pPr>
        <w:ind w:left="420"/>
        <w:rPr>
          <w:rFonts w:asciiTheme="minorEastAsia" w:hAnsiTheme="minorEastAsia" w:cstheme="minorEastAsia"/>
          <w:b/>
          <w:bCs/>
          <w:sz w:val="24"/>
        </w:rPr>
      </w:pPr>
    </w:p>
    <w:p>
      <w:pPr>
        <w:ind w:left="420"/>
        <w:rPr>
          <w:rFonts w:asciiTheme="minorEastAsia" w:hAnsiTheme="minorEastAsia" w:cstheme="minorEastAsia"/>
          <w:b/>
          <w:bCs/>
          <w:sz w:val="24"/>
        </w:rPr>
      </w:pPr>
    </w:p>
    <w:p>
      <w:pPr>
        <w:ind w:left="420"/>
        <w:rPr>
          <w:rFonts w:asciiTheme="minorEastAsia" w:hAnsiTheme="minorEastAsia" w:cstheme="minorEastAsia"/>
          <w:b/>
          <w:bCs/>
          <w:sz w:val="24"/>
        </w:rPr>
      </w:pPr>
    </w:p>
    <w:p>
      <w:pPr>
        <w:ind w:left="420"/>
        <w:rPr>
          <w:rFonts w:asciiTheme="minorEastAsia" w:hAnsiTheme="minorEastAsia" w:cstheme="minorEastAsia"/>
          <w:b/>
          <w:bCs/>
          <w:sz w:val="24"/>
        </w:rPr>
      </w:pPr>
    </w:p>
    <w:p>
      <w:pPr>
        <w:ind w:left="420"/>
        <w:rPr>
          <w:rFonts w:asciiTheme="minorEastAsia" w:hAnsiTheme="minorEastAsia" w:cstheme="minorEastAsia"/>
          <w:b/>
          <w:bCs/>
          <w:sz w:val="24"/>
        </w:rPr>
      </w:pPr>
    </w:p>
    <w:p>
      <w:pPr>
        <w:rPr>
          <w:rFonts w:asciiTheme="minorEastAsia" w:hAnsiTheme="minorEastAsia" w:cstheme="minorEastAsia"/>
          <w:b/>
          <w:bCs/>
          <w:sz w:val="24"/>
        </w:rPr>
      </w:pPr>
    </w:p>
    <w:p>
      <w:pPr>
        <w:rPr>
          <w:rFonts w:asciiTheme="minorEastAsia" w:hAnsiTheme="minorEastAsia" w:cstheme="minorEastAsia"/>
          <w:b/>
          <w:bCs/>
          <w:sz w:val="24"/>
        </w:rPr>
      </w:pPr>
    </w:p>
    <w:p>
      <w:pPr>
        <w:rPr>
          <w:rFonts w:asciiTheme="minorEastAsia" w:hAnsiTheme="minorEastAsia" w:cstheme="minorEastAsia"/>
          <w:b/>
          <w:bCs/>
          <w:sz w:val="24"/>
        </w:rPr>
      </w:pPr>
    </w:p>
    <w:p>
      <w:pPr>
        <w:rPr>
          <w:rFonts w:asciiTheme="minorEastAsia" w:hAnsiTheme="minorEastAsia" w:cstheme="minorEastAsia"/>
          <w:b/>
          <w:bCs/>
          <w:sz w:val="24"/>
        </w:rPr>
      </w:pPr>
    </w:p>
    <w:p>
      <w:pPr>
        <w:rPr>
          <w:rFonts w:asciiTheme="minorEastAsia" w:hAnsiTheme="minorEastAsia" w:cstheme="minorEastAsia"/>
          <w:b/>
          <w:bCs/>
          <w:sz w:val="24"/>
        </w:rPr>
      </w:pPr>
    </w:p>
    <w:p>
      <w:pPr>
        <w:rPr>
          <w:rFonts w:asciiTheme="minorEastAsia" w:hAnsiTheme="minorEastAsia" w:cstheme="minorEastAsia"/>
          <w:b/>
          <w:bCs/>
          <w:sz w:val="24"/>
        </w:rPr>
      </w:pPr>
    </w:p>
    <w:p>
      <w:pPr>
        <w:rPr>
          <w:rFonts w:asciiTheme="minorEastAsia" w:hAnsiTheme="minorEastAsia" w:cstheme="minorEastAsia"/>
          <w:b/>
          <w:bCs/>
          <w:sz w:val="24"/>
        </w:rPr>
      </w:pPr>
    </w:p>
    <w:p>
      <w:pPr>
        <w:rPr>
          <w:rFonts w:asciiTheme="minorEastAsia" w:hAnsiTheme="minorEastAsia" w:cstheme="minorEastAsia"/>
          <w:b/>
          <w:bCs/>
          <w:sz w:val="24"/>
        </w:rPr>
      </w:pPr>
    </w:p>
    <w:p>
      <w:pPr>
        <w:rPr>
          <w:rFonts w:asciiTheme="minorEastAsia" w:hAnsiTheme="minorEastAsia" w:cstheme="minorEastAsia"/>
          <w:b/>
          <w:bCs/>
          <w:sz w:val="24"/>
        </w:rPr>
      </w:pPr>
    </w:p>
    <w:p>
      <w:pPr>
        <w:rPr>
          <w:rFonts w:asciiTheme="minorEastAsia" w:hAnsiTheme="minorEastAsia" w:cstheme="minorEastAsia"/>
          <w:b/>
          <w:bCs/>
          <w:sz w:val="24"/>
        </w:rPr>
      </w:pPr>
    </w:p>
    <w:p>
      <w:pPr>
        <w:rPr>
          <w:rFonts w:asciiTheme="minorEastAsia" w:hAnsiTheme="minorEastAsia" w:cstheme="minorEastAsia"/>
          <w:b/>
          <w:bCs/>
          <w:sz w:val="24"/>
        </w:rPr>
      </w:pPr>
    </w:p>
    <w:p>
      <w:pPr>
        <w:rPr>
          <w:rFonts w:asciiTheme="minorEastAsia" w:hAnsiTheme="minorEastAsia" w:cstheme="minorEastAsia"/>
          <w:b/>
          <w:bCs/>
          <w:sz w:val="24"/>
        </w:rPr>
      </w:pPr>
    </w:p>
    <w:p>
      <w:pPr>
        <w:rPr>
          <w:rFonts w:asciiTheme="minorEastAsia" w:hAnsiTheme="minorEastAsia" w:cstheme="minorEastAsia"/>
          <w:b/>
          <w:bCs/>
          <w:sz w:val="24"/>
        </w:rPr>
      </w:pPr>
    </w:p>
    <w:p>
      <w:pPr>
        <w:ind w:left="420"/>
        <w:jc w:val="center"/>
        <w:rPr>
          <w:rFonts w:asciiTheme="minorEastAsia" w:hAnsiTheme="minorEastAsia" w:cstheme="minorEastAsia"/>
          <w:sz w:val="24"/>
        </w:rPr>
      </w:pPr>
    </w:p>
    <w:p>
      <w:pPr>
        <w:numPr>
          <w:ilvl w:val="0"/>
          <w:numId w:val="1"/>
        </w:numPr>
        <w:rPr>
          <w:rFonts w:asciiTheme="minorEastAsia" w:hAnsiTheme="minorEastAsia" w:cstheme="minorEastAsia"/>
          <w:b/>
          <w:bCs/>
          <w:sz w:val="24"/>
        </w:rPr>
      </w:pPr>
      <w:r>
        <w:rPr>
          <w:rFonts w:hint="eastAsia" w:asciiTheme="minorEastAsia" w:hAnsiTheme="minorEastAsia" w:cstheme="minorEastAsia"/>
          <w:b/>
          <w:bCs/>
          <w:sz w:val="24"/>
        </w:rPr>
        <w:t>摆渡服务</w:t>
      </w:r>
    </w:p>
    <w:p>
      <w:pPr>
        <w:numPr>
          <w:ilvl w:val="0"/>
          <w:numId w:val="20"/>
        </w:numPr>
        <w:rPr>
          <w:rFonts w:asciiTheme="minorEastAsia" w:hAnsiTheme="minorEastAsia" w:cstheme="minorEastAsia"/>
          <w:b/>
          <w:bCs/>
          <w:sz w:val="24"/>
        </w:rPr>
      </w:pPr>
      <w:r>
        <w:rPr>
          <w:rFonts w:hint="eastAsia" w:asciiTheme="minorEastAsia" w:hAnsiTheme="minorEastAsia" w:cstheme="minorEastAsia"/>
          <w:b/>
          <w:bCs/>
          <w:sz w:val="24"/>
        </w:rPr>
        <w:t>起终点会场-嘉阳假日酒店领包处摆渡车时刻表</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rPr>
                <w:rFonts w:asciiTheme="minorEastAsia" w:hAnsiTheme="minorEastAsia" w:cstheme="minorEastAsia"/>
                <w:sz w:val="24"/>
              </w:rPr>
            </w:pPr>
            <w:r>
              <w:rPr>
                <w:rFonts w:hint="eastAsia" w:asciiTheme="minorEastAsia" w:hAnsiTheme="minorEastAsia" w:cstheme="minorEastAsia"/>
                <w:sz w:val="24"/>
              </w:rPr>
              <w:drawing>
                <wp:inline distT="0" distB="0" distL="114300" distR="114300">
                  <wp:extent cx="5272405" cy="7124065"/>
                  <wp:effectExtent l="0" t="0" r="635" b="8255"/>
                  <wp:docPr id="30" name="图片 30" descr="26a83a4eba511026fed011aa9bd60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26a83a4eba511026fed011aa9bd60ac"/>
                          <pic:cNvPicPr>
                            <a:picLocks noChangeAspect="1"/>
                          </pic:cNvPicPr>
                        </pic:nvPicPr>
                        <pic:blipFill>
                          <a:blip r:embed="rId24"/>
                          <a:stretch>
                            <a:fillRect/>
                          </a:stretch>
                        </pic:blipFill>
                        <pic:spPr>
                          <a:xfrm>
                            <a:off x="0" y="0"/>
                            <a:ext cx="5272405" cy="7124065"/>
                          </a:xfrm>
                          <a:prstGeom prst="rect">
                            <a:avLst/>
                          </a:prstGeom>
                        </pic:spPr>
                      </pic:pic>
                    </a:graphicData>
                  </a:graphic>
                </wp:inline>
              </w:drawing>
            </w:r>
          </w:p>
        </w:tc>
      </w:tr>
    </w:tbl>
    <w:p>
      <w:pPr>
        <w:ind w:left="420"/>
        <w:rPr>
          <w:rFonts w:asciiTheme="minorEastAsia" w:hAnsiTheme="minorEastAsia" w:cstheme="minorEastAsia"/>
          <w:sz w:val="24"/>
        </w:rPr>
      </w:pPr>
    </w:p>
    <w:p>
      <w:pPr>
        <w:ind w:left="420"/>
        <w:rPr>
          <w:rFonts w:asciiTheme="minorEastAsia" w:hAnsiTheme="minorEastAsia" w:cstheme="minorEastAsia"/>
          <w:sz w:val="24"/>
        </w:rPr>
      </w:pPr>
    </w:p>
    <w:p>
      <w:pPr>
        <w:ind w:left="420"/>
        <w:rPr>
          <w:rFonts w:asciiTheme="minorEastAsia" w:hAnsiTheme="minorEastAsia" w:cstheme="minorEastAsia"/>
          <w:sz w:val="24"/>
        </w:rPr>
      </w:pPr>
    </w:p>
    <w:p>
      <w:pPr>
        <w:ind w:left="420"/>
        <w:rPr>
          <w:rFonts w:asciiTheme="minorEastAsia" w:hAnsiTheme="minorEastAsia" w:cstheme="minorEastAsia"/>
          <w:sz w:val="24"/>
        </w:rPr>
      </w:pPr>
    </w:p>
    <w:p>
      <w:pPr>
        <w:ind w:left="420"/>
        <w:rPr>
          <w:rFonts w:asciiTheme="minorEastAsia" w:hAnsiTheme="minorEastAsia" w:cstheme="minorEastAsia"/>
          <w:sz w:val="24"/>
        </w:rPr>
      </w:pPr>
    </w:p>
    <w:p>
      <w:pPr>
        <w:ind w:left="420"/>
        <w:rPr>
          <w:rFonts w:asciiTheme="minorEastAsia" w:hAnsiTheme="minorEastAsia" w:cstheme="minorEastAsia"/>
          <w:sz w:val="24"/>
        </w:rPr>
      </w:pPr>
    </w:p>
    <w:p>
      <w:pPr>
        <w:ind w:left="420"/>
        <w:rPr>
          <w:rFonts w:asciiTheme="minorEastAsia" w:hAnsiTheme="minorEastAsia" w:cstheme="minorEastAsia"/>
          <w:sz w:val="24"/>
        </w:rPr>
      </w:pPr>
    </w:p>
    <w:p>
      <w:pPr>
        <w:numPr>
          <w:ilvl w:val="0"/>
          <w:numId w:val="20"/>
        </w:numPr>
        <w:rPr>
          <w:rFonts w:asciiTheme="minorEastAsia" w:hAnsiTheme="minorEastAsia" w:cstheme="minorEastAsia"/>
          <w:b/>
          <w:bCs/>
          <w:sz w:val="24"/>
        </w:rPr>
      </w:pPr>
      <w:r>
        <w:rPr>
          <w:rFonts w:hint="eastAsia" w:asciiTheme="minorEastAsia" w:hAnsiTheme="minorEastAsia" w:cstheme="minorEastAsia"/>
          <w:b/>
          <w:bCs/>
          <w:sz w:val="24"/>
        </w:rPr>
        <w:t>起终点会场-敖汉温泉城摆渡车时刻表</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jc w:val="center"/>
              <w:rPr>
                <w:rFonts w:asciiTheme="minorEastAsia" w:hAnsiTheme="minorEastAsia" w:cstheme="minorEastAsia"/>
                <w:sz w:val="24"/>
              </w:rPr>
            </w:pPr>
            <w:r>
              <w:rPr>
                <w:rFonts w:hint="eastAsia" w:asciiTheme="minorEastAsia" w:hAnsiTheme="minorEastAsia" w:cstheme="minorEastAsia"/>
                <w:sz w:val="24"/>
              </w:rPr>
              <w:drawing>
                <wp:inline distT="0" distB="0" distL="114300" distR="114300">
                  <wp:extent cx="4304030" cy="8293735"/>
                  <wp:effectExtent l="0" t="0" r="8890" b="12065"/>
                  <wp:docPr id="31" name="图片 31" descr="f2d91f185f228309cb8a4767ffd13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f2d91f185f228309cb8a4767ffd13e1"/>
                          <pic:cNvPicPr>
                            <a:picLocks noChangeAspect="1"/>
                          </pic:cNvPicPr>
                        </pic:nvPicPr>
                        <pic:blipFill>
                          <a:blip r:embed="rId25"/>
                          <a:stretch>
                            <a:fillRect/>
                          </a:stretch>
                        </pic:blipFill>
                        <pic:spPr>
                          <a:xfrm>
                            <a:off x="0" y="0"/>
                            <a:ext cx="4304030" cy="8293735"/>
                          </a:xfrm>
                          <a:prstGeom prst="rect">
                            <a:avLst/>
                          </a:prstGeom>
                        </pic:spPr>
                      </pic:pic>
                    </a:graphicData>
                  </a:graphic>
                </wp:inline>
              </w:drawing>
            </w:r>
          </w:p>
        </w:tc>
      </w:tr>
    </w:tbl>
    <w:p>
      <w:pPr>
        <w:numPr>
          <w:ilvl w:val="0"/>
          <w:numId w:val="1"/>
        </w:numPr>
        <w:rPr>
          <w:rFonts w:asciiTheme="minorEastAsia" w:hAnsiTheme="minorEastAsia" w:cstheme="minorEastAsia"/>
          <w:b/>
          <w:bCs/>
          <w:sz w:val="24"/>
        </w:rPr>
      </w:pPr>
      <w:r>
        <w:rPr>
          <w:rFonts w:hint="eastAsia" w:asciiTheme="minorEastAsia" w:hAnsiTheme="minorEastAsia" w:cstheme="minorEastAsia"/>
          <w:b/>
          <w:bCs/>
          <w:sz w:val="24"/>
        </w:rPr>
        <w:t>存包服务</w:t>
      </w:r>
    </w:p>
    <w:p>
      <w:pPr>
        <w:ind w:left="420"/>
        <w:rPr>
          <w:rFonts w:asciiTheme="minorEastAsia" w:hAnsiTheme="minorEastAsia" w:cstheme="minorEastAsia"/>
          <w:b/>
          <w:bCs/>
          <w:sz w:val="24"/>
        </w:rPr>
      </w:pPr>
      <w:r>
        <w:rPr>
          <w:rFonts w:hint="eastAsia" w:asciiTheme="minorEastAsia" w:hAnsiTheme="minorEastAsia" w:cstheme="minorEastAsia"/>
          <w:b/>
          <w:bCs/>
          <w:sz w:val="24"/>
        </w:rPr>
        <w:t>（一）补给包寄存</w:t>
      </w:r>
    </w:p>
    <w:p>
      <w:pPr>
        <w:ind w:left="420"/>
        <w:rPr>
          <w:rFonts w:asciiTheme="minorEastAsia" w:hAnsiTheme="minorEastAsia" w:cstheme="minorEastAsia"/>
          <w:sz w:val="24"/>
        </w:rPr>
      </w:pPr>
      <w:r>
        <w:rPr>
          <w:rFonts w:hint="eastAsia" w:asciiTheme="minorEastAsia" w:hAnsiTheme="minorEastAsia" w:cstheme="minorEastAsia"/>
          <w:sz w:val="24"/>
        </w:rPr>
        <w:t>1、补给包为胶质拉绳袋(尺寸：45cm宽 x 50cm高 ) ，在选手赛前签到时统一发放，所有参赛者需要在补给包上贴上组委会派发的终点行李贴纸（168KM、100KM选手还需在换装点补给包贴上换装点行李贴纸）。选手可放置食粮、替换衣物、电芯、备用照明、护理包等于补给包内。50KM和30KM的参赛者只可寄存一个补给包，并且该补给包只能在起终点会场处领取，168KM参赛者可在换装点CP5、CP10各寄存一个补给包，在起终点会场寄存一个补给包，100KM参赛者可在换装点CP5和起终点会场分别寄存一个补给包。</w:t>
      </w:r>
    </w:p>
    <w:p>
      <w:pPr>
        <w:ind w:left="420"/>
        <w:rPr>
          <w:rFonts w:asciiTheme="minorEastAsia" w:hAnsiTheme="minorEastAsia" w:cstheme="minorEastAsia"/>
          <w:sz w:val="24"/>
        </w:rPr>
      </w:pPr>
      <w:r>
        <w:rPr>
          <w:rFonts w:hint="eastAsia" w:asciiTheme="minorEastAsia" w:hAnsiTheme="minorEastAsia" w:cstheme="minorEastAsia"/>
          <w:sz w:val="24"/>
        </w:rPr>
        <w:t>30KM和50KM参赛选手需要从这两个终点乘坐摆渡车前往起终点会场领取寄存包，再从起终点会场前往敖汉城区住处。</w:t>
      </w:r>
    </w:p>
    <w:p>
      <w:pPr>
        <w:ind w:left="420"/>
        <w:rPr>
          <w:rFonts w:asciiTheme="minorEastAsia" w:hAnsiTheme="minorEastAsia" w:cstheme="minorEastAsia"/>
          <w:sz w:val="24"/>
        </w:rPr>
      </w:pPr>
      <w:r>
        <w:rPr>
          <w:rFonts w:hint="eastAsia" w:asciiTheme="minorEastAsia" w:hAnsiTheme="minorEastAsia" w:cstheme="minorEastAsia"/>
          <w:sz w:val="24"/>
        </w:rPr>
        <w:t>2、补给包必须于比赛当日在起点寄存区交予组委会工作人员。现场将分设两个寄存区，分別收集在换装点（CP5、CP10）取用以及在终点站取用的补给包，参赛者应将其补给包放置在正确的寄存区。</w:t>
      </w:r>
    </w:p>
    <w:p>
      <w:pPr>
        <w:ind w:left="420"/>
        <w:rPr>
          <w:rFonts w:asciiTheme="minorEastAsia" w:hAnsiTheme="minorEastAsia" w:cstheme="minorEastAsia"/>
          <w:sz w:val="24"/>
        </w:rPr>
      </w:pPr>
      <w:r>
        <w:rPr>
          <w:rFonts w:hint="eastAsia" w:asciiTheme="minorEastAsia" w:hAnsiTheme="minorEastAsia" w:cstheme="minorEastAsia"/>
          <w:sz w:val="24"/>
        </w:rPr>
        <w:t>3、领取时本人凭大号码布与寄存物品上号码贴对应才能领取。</w:t>
      </w:r>
    </w:p>
    <w:p>
      <w:pPr>
        <w:ind w:left="420"/>
        <w:rPr>
          <w:rFonts w:asciiTheme="minorEastAsia" w:hAnsiTheme="minorEastAsia" w:cstheme="minorEastAsia"/>
          <w:sz w:val="24"/>
        </w:rPr>
      </w:pPr>
      <w:r>
        <w:rPr>
          <w:rFonts w:hint="eastAsia" w:asciiTheme="minorEastAsia" w:hAnsiTheme="minorEastAsia" w:cstheme="minorEastAsia"/>
          <w:sz w:val="24"/>
        </w:rPr>
        <w:t>4、参赛者必须亲自在终点领回寄存补给包，如有特殊情况须委托他人取回，则应携带参赛者号码布向组委会说明情况。赛事结束后一日内未取回的补给包，组委会将自行处置，且不赔偿任何费用。</w:t>
      </w:r>
    </w:p>
    <w:p>
      <w:pPr>
        <w:ind w:left="420"/>
        <w:rPr>
          <w:rFonts w:asciiTheme="minorEastAsia" w:hAnsiTheme="minorEastAsia" w:cstheme="minorEastAsia"/>
          <w:sz w:val="24"/>
        </w:rPr>
      </w:pPr>
      <w:r>
        <w:rPr>
          <w:rFonts w:hint="eastAsia" w:asciiTheme="minorEastAsia" w:hAnsiTheme="minorEastAsia" w:cstheme="minorEastAsia"/>
          <w:sz w:val="24"/>
        </w:rPr>
        <w:t>5、参赛者不宜在补给包内放置任何贵重物品，补给包的物件如有任何损失或损毁，组委会不承担责任。</w:t>
      </w:r>
    </w:p>
    <w:p>
      <w:pPr>
        <w:ind w:left="420"/>
        <w:rPr>
          <w:rFonts w:asciiTheme="minorEastAsia" w:hAnsiTheme="minorEastAsia" w:cstheme="minorEastAsia"/>
          <w:b/>
          <w:bCs/>
          <w:sz w:val="24"/>
        </w:rPr>
      </w:pPr>
      <w:r>
        <w:rPr>
          <w:rFonts w:hint="eastAsia" w:asciiTheme="minorEastAsia" w:hAnsiTheme="minorEastAsia" w:cstheme="minorEastAsia"/>
          <w:b/>
          <w:bCs/>
          <w:sz w:val="24"/>
        </w:rPr>
        <w:t>（二）换装点服务</w:t>
      </w:r>
    </w:p>
    <w:p>
      <w:pPr>
        <w:ind w:left="420"/>
        <w:rPr>
          <w:rFonts w:asciiTheme="minorEastAsia" w:hAnsiTheme="minorEastAsia" w:cstheme="minorEastAsia"/>
          <w:sz w:val="24"/>
        </w:rPr>
      </w:pPr>
      <w:r>
        <w:rPr>
          <w:rFonts w:hint="eastAsia" w:asciiTheme="minorEastAsia" w:hAnsiTheme="minorEastAsia" w:cstheme="minorEastAsia"/>
          <w:sz w:val="24"/>
        </w:rPr>
        <w:t>1、168KM、100KM组选手在指定时间将换装包存放指定地点，必须粘贴指定号码贴。</w:t>
      </w:r>
    </w:p>
    <w:p>
      <w:pPr>
        <w:ind w:left="420"/>
        <w:rPr>
          <w:rFonts w:asciiTheme="minorEastAsia" w:hAnsiTheme="minorEastAsia" w:cstheme="minorEastAsia"/>
          <w:sz w:val="24"/>
        </w:rPr>
      </w:pPr>
      <w:r>
        <w:rPr>
          <w:rFonts w:hint="eastAsia" w:asciiTheme="minorEastAsia" w:hAnsiTheme="minorEastAsia" w:cstheme="minorEastAsia"/>
          <w:sz w:val="24"/>
        </w:rPr>
        <w:t>2、参赛选手使用组委会提供的换装包，将号码贴在换装包上。</w:t>
      </w:r>
    </w:p>
    <w:p>
      <w:pPr>
        <w:ind w:left="420"/>
        <w:rPr>
          <w:rFonts w:asciiTheme="minorEastAsia" w:hAnsiTheme="minorEastAsia" w:cstheme="minorEastAsia"/>
          <w:sz w:val="24"/>
        </w:rPr>
      </w:pPr>
      <w:r>
        <w:rPr>
          <w:rFonts w:hint="eastAsia" w:asciiTheme="minorEastAsia" w:hAnsiTheme="minorEastAsia" w:cstheme="minorEastAsia"/>
          <w:sz w:val="24"/>
        </w:rPr>
        <w:t>3、换装点的物资在终点领取。</w:t>
      </w:r>
    </w:p>
    <w:p>
      <w:pPr>
        <w:ind w:left="420"/>
        <w:rPr>
          <w:rFonts w:asciiTheme="minorEastAsia" w:hAnsiTheme="minorEastAsia" w:cstheme="minorEastAsia"/>
          <w:sz w:val="24"/>
        </w:rPr>
      </w:pPr>
      <w:r>
        <w:rPr>
          <w:rFonts w:hint="eastAsia" w:asciiTheme="minorEastAsia" w:hAnsiTheme="minorEastAsia" w:cstheme="minorEastAsia"/>
          <w:sz w:val="24"/>
        </w:rPr>
        <w:t>4、选手完赛时间差异，组委会分批运回选手换装包，尽可能保证选手完赛后能拿到换装包，如遇特殊情况完赛后不能及时拿到换装包，感谢理解和耐心等待。</w:t>
      </w:r>
    </w:p>
    <w:p>
      <w:pPr>
        <w:numPr>
          <w:ilvl w:val="0"/>
          <w:numId w:val="1"/>
        </w:numPr>
        <w:rPr>
          <w:rFonts w:asciiTheme="minorEastAsia" w:hAnsiTheme="minorEastAsia" w:cstheme="minorEastAsia"/>
          <w:b/>
          <w:bCs/>
          <w:sz w:val="24"/>
        </w:rPr>
      </w:pPr>
      <w:r>
        <w:rPr>
          <w:rFonts w:hint="eastAsia" w:asciiTheme="minorEastAsia" w:hAnsiTheme="minorEastAsia" w:cstheme="minorEastAsia"/>
          <w:b/>
          <w:bCs/>
          <w:sz w:val="24"/>
        </w:rPr>
        <w:t>退赛收容服务</w:t>
      </w:r>
    </w:p>
    <w:p>
      <w:pPr>
        <w:numPr>
          <w:ilvl w:val="0"/>
          <w:numId w:val="21"/>
        </w:numPr>
        <w:rPr>
          <w:rFonts w:asciiTheme="minorEastAsia" w:hAnsiTheme="minorEastAsia" w:cstheme="minorEastAsia"/>
          <w:sz w:val="24"/>
        </w:rPr>
      </w:pPr>
      <w:r>
        <w:rPr>
          <w:rFonts w:hint="eastAsia" w:asciiTheme="minorEastAsia" w:hAnsiTheme="minorEastAsia" w:cstheme="minorEastAsia"/>
          <w:sz w:val="24"/>
        </w:rPr>
        <w:t>每个站点均有设置关门时间，被关门的选手在站点集合等待组委会收容车。</w:t>
      </w:r>
    </w:p>
    <w:p>
      <w:pPr>
        <w:numPr>
          <w:ilvl w:val="0"/>
          <w:numId w:val="21"/>
        </w:numPr>
        <w:rPr>
          <w:rFonts w:asciiTheme="minorEastAsia" w:hAnsiTheme="minorEastAsia" w:cstheme="minorEastAsia"/>
          <w:sz w:val="24"/>
        </w:rPr>
      </w:pPr>
      <w:r>
        <w:rPr>
          <w:rFonts w:hint="eastAsia" w:asciiTheme="minorEastAsia" w:hAnsiTheme="minorEastAsia" w:cstheme="minorEastAsia"/>
          <w:sz w:val="24"/>
        </w:rPr>
        <w:t>所有被关门的选手在站点等待收容，不得继续参加比赛，否则列入黑名单，不得参加今后组委会的其他任何赛事，并自己承担由此引发的风险。</w:t>
      </w:r>
    </w:p>
    <w:p>
      <w:pPr>
        <w:numPr>
          <w:ilvl w:val="0"/>
          <w:numId w:val="1"/>
        </w:numPr>
        <w:rPr>
          <w:rFonts w:asciiTheme="minorEastAsia" w:hAnsiTheme="minorEastAsia" w:cstheme="minorEastAsia"/>
          <w:b/>
          <w:bCs/>
          <w:sz w:val="24"/>
        </w:rPr>
      </w:pPr>
      <w:r>
        <w:rPr>
          <w:rFonts w:hint="eastAsia" w:asciiTheme="minorEastAsia" w:hAnsiTheme="minorEastAsia" w:cstheme="minorEastAsia"/>
          <w:b/>
          <w:bCs/>
          <w:sz w:val="24"/>
        </w:rPr>
        <w:t>安全救援与医疗服务</w:t>
      </w:r>
    </w:p>
    <w:p>
      <w:pPr>
        <w:numPr>
          <w:ilvl w:val="0"/>
          <w:numId w:val="22"/>
        </w:numPr>
        <w:ind w:left="420"/>
        <w:rPr>
          <w:rFonts w:asciiTheme="minorEastAsia" w:hAnsiTheme="minorEastAsia" w:cstheme="minorEastAsia"/>
          <w:sz w:val="24"/>
        </w:rPr>
      </w:pPr>
      <w:r>
        <w:rPr>
          <w:rFonts w:hint="eastAsia" w:asciiTheme="minorEastAsia" w:hAnsiTheme="minorEastAsia" w:cstheme="minorEastAsia"/>
          <w:sz w:val="24"/>
        </w:rPr>
        <w:t>组委会将会为参赛选手购买保险，同时建议所有参赛者自行购买更高额度、更大保障范围的意外保险；</w:t>
      </w:r>
    </w:p>
    <w:p>
      <w:pPr>
        <w:numPr>
          <w:ilvl w:val="0"/>
          <w:numId w:val="22"/>
        </w:numPr>
        <w:ind w:left="420"/>
        <w:rPr>
          <w:rFonts w:asciiTheme="minorEastAsia" w:hAnsiTheme="minorEastAsia" w:cstheme="minorEastAsia"/>
          <w:sz w:val="24"/>
        </w:rPr>
      </w:pPr>
      <w:r>
        <w:rPr>
          <w:rFonts w:hint="eastAsia" w:asciiTheme="minorEastAsia" w:hAnsiTheme="minorEastAsia" w:cstheme="minorEastAsia"/>
          <w:sz w:val="24"/>
        </w:rPr>
        <w:t>组委会在赛前公布赛道技术报告，选手赛前认真阅读备赛，合理安排比赛策略，评估身体状况，平安完赛。</w:t>
      </w:r>
    </w:p>
    <w:p>
      <w:pPr>
        <w:ind w:left="420"/>
        <w:rPr>
          <w:rFonts w:asciiTheme="minorEastAsia" w:hAnsiTheme="minorEastAsia" w:cstheme="minorEastAsia"/>
          <w:sz w:val="24"/>
        </w:rPr>
      </w:pPr>
      <w:r>
        <w:rPr>
          <w:rFonts w:hint="eastAsia" w:asciiTheme="minorEastAsia" w:hAnsiTheme="minorEastAsia" w:cstheme="minorEastAsia"/>
          <w:sz w:val="24"/>
        </w:rPr>
        <w:t>（二）赛事组织方将于补给点及终点提供能力范围内必要的医疗急救支持；</w:t>
      </w:r>
    </w:p>
    <w:p>
      <w:pPr>
        <w:ind w:left="420"/>
        <w:rPr>
          <w:rFonts w:asciiTheme="minorEastAsia" w:hAnsiTheme="minorEastAsia" w:cstheme="minorEastAsia"/>
          <w:sz w:val="24"/>
        </w:rPr>
      </w:pPr>
      <w:r>
        <w:rPr>
          <w:rFonts w:hint="eastAsia" w:asciiTheme="minorEastAsia" w:hAnsiTheme="minorEastAsia" w:cstheme="minorEastAsia"/>
          <w:sz w:val="24"/>
        </w:rPr>
        <w:t>（三）如参赛者中途退出赛事，必须在距离最近的赛事补给点告知志愿者，在签署退赛声明并摘除计时芯片后撤离赛道（除非在救护人员的协助下离开），未通知赛事组织方而自行中途退赛者将被作为弃赛处理，赛事组织方将对后续参赛者不承担任何保障；</w:t>
      </w:r>
    </w:p>
    <w:p>
      <w:pPr>
        <w:ind w:left="420"/>
        <w:rPr>
          <w:rFonts w:asciiTheme="minorEastAsia" w:hAnsiTheme="minorEastAsia" w:cstheme="minorEastAsia"/>
          <w:sz w:val="24"/>
        </w:rPr>
      </w:pPr>
      <w:r>
        <w:rPr>
          <w:rFonts w:hint="eastAsia" w:asciiTheme="minorEastAsia" w:hAnsiTheme="minorEastAsia" w:cstheme="minorEastAsia"/>
          <w:sz w:val="24"/>
        </w:rPr>
        <w:t>（四）如参赛者在比赛途中需要救护协助，可拨打号码布上赛事组织方紧急联系电话与赛会取得联系并告知具体方位，赛事组织方将尽最大努力搜寻参赛者并提供支援；</w:t>
      </w:r>
    </w:p>
    <w:p>
      <w:pPr>
        <w:ind w:left="420"/>
        <w:rPr>
          <w:rFonts w:asciiTheme="minorEastAsia" w:hAnsiTheme="minorEastAsia" w:cstheme="minorEastAsia"/>
          <w:sz w:val="24"/>
        </w:rPr>
      </w:pPr>
      <w:r>
        <w:rPr>
          <w:rFonts w:hint="eastAsia" w:asciiTheme="minorEastAsia" w:hAnsiTheme="minorEastAsia" w:cstheme="minorEastAsia"/>
          <w:sz w:val="24"/>
        </w:rPr>
        <w:t>（七）组委会虽组织了大量的救援力量，但限于比赛时间长、空间跨度大、参赛人员多，请大家合理使用救援资源，尽量在遇到导致无法前进问题时拨打救援电话，一般性医疗需求尽量坚持到站点接受救助，感谢大家的理解与配合。</w:t>
      </w:r>
    </w:p>
    <w:p>
      <w:pPr>
        <w:ind w:left="420"/>
        <w:rPr>
          <w:rFonts w:hint="eastAsia" w:asciiTheme="minorEastAsia" w:hAnsiTheme="minorEastAsia" w:eastAsiaTheme="minorEastAsia" w:cstheme="minorEastAsia"/>
          <w:sz w:val="24"/>
          <w:lang w:eastAsia="zh-CN"/>
        </w:rPr>
      </w:pPr>
      <w:r>
        <w:rPr>
          <w:rFonts w:hint="eastAsia" w:asciiTheme="minorEastAsia" w:hAnsiTheme="minorEastAsia" w:cstheme="minorEastAsia"/>
          <w:sz w:val="24"/>
        </w:rPr>
        <w:t>（五）如因非赛事组织方过失发生不可抗力事由在内的危险情况致使参赛者在比赛过程中受到身体伤害，赛后将尽最大努力提供帮助及救援，但赛事组织方不承担由此给参赛者带来的任何伤害之直接或间接的赔偿责任。本条款同样适用于在比赛过程中提供服务的志愿者</w:t>
      </w:r>
      <w:r>
        <w:rPr>
          <w:rFonts w:hint="eastAsia" w:asciiTheme="minorEastAsia" w:hAnsiTheme="minorEastAsia" w:cstheme="minorEastAsia"/>
          <w:sz w:val="24"/>
          <w:lang w:eastAsia="zh-CN"/>
        </w:rPr>
        <w:t>。</w:t>
      </w:r>
    </w:p>
    <w:p>
      <w:pPr>
        <w:numPr>
          <w:ilvl w:val="0"/>
          <w:numId w:val="1"/>
        </w:numPr>
        <w:rPr>
          <w:rFonts w:asciiTheme="minorEastAsia" w:hAnsiTheme="minorEastAsia" w:cstheme="minorEastAsia"/>
          <w:b/>
          <w:bCs/>
          <w:sz w:val="24"/>
        </w:rPr>
      </w:pPr>
      <w:r>
        <w:rPr>
          <w:rFonts w:hint="eastAsia" w:asciiTheme="minorEastAsia" w:hAnsiTheme="minorEastAsia" w:cstheme="minorEastAsia"/>
          <w:b/>
          <w:bCs/>
          <w:sz w:val="24"/>
        </w:rPr>
        <w:t>保险服务</w:t>
      </w:r>
    </w:p>
    <w:p>
      <w:pPr>
        <w:rPr>
          <w:rFonts w:asciiTheme="minorEastAsia" w:hAnsiTheme="minorEastAsia" w:cstheme="minorEastAsia"/>
          <w:sz w:val="24"/>
        </w:rPr>
      </w:pPr>
      <w:r>
        <w:rPr>
          <w:rFonts w:hint="eastAsia" w:asciiTheme="minorEastAsia" w:hAnsiTheme="minorEastAsia" w:cstheme="minorEastAsia"/>
          <w:sz w:val="24"/>
        </w:rPr>
        <w:t>报名者必须真实、准确地填写个人报名信息，以确保组委会为参赛选手购买保险（同时建议所有参赛者自行购买更高额度、更大保障范围的意外保险)。</w:t>
      </w:r>
    </w:p>
    <w:p>
      <w:pPr>
        <w:numPr>
          <w:ilvl w:val="0"/>
          <w:numId w:val="1"/>
        </w:numPr>
        <w:rPr>
          <w:rFonts w:asciiTheme="minorEastAsia" w:hAnsiTheme="minorEastAsia" w:cstheme="minorEastAsia"/>
          <w:b/>
          <w:bCs/>
          <w:sz w:val="24"/>
        </w:rPr>
      </w:pPr>
      <w:r>
        <w:rPr>
          <w:rFonts w:hint="eastAsia" w:asciiTheme="minorEastAsia" w:hAnsiTheme="minorEastAsia" w:cstheme="minorEastAsia"/>
          <w:b/>
          <w:bCs/>
          <w:sz w:val="24"/>
        </w:rPr>
        <w:t>赛事规则</w:t>
      </w:r>
    </w:p>
    <w:p>
      <w:pPr>
        <w:ind w:left="420"/>
        <w:rPr>
          <w:rFonts w:asciiTheme="minorEastAsia" w:hAnsiTheme="minorEastAsia" w:cstheme="minorEastAsia"/>
          <w:sz w:val="24"/>
        </w:rPr>
      </w:pPr>
      <w:r>
        <w:rPr>
          <w:rFonts w:hint="eastAsia" w:asciiTheme="minorEastAsia" w:hAnsiTheme="minorEastAsia" w:cstheme="minorEastAsia"/>
          <w:sz w:val="24"/>
        </w:rPr>
        <w:t>所有参赛者必须阅读下列条款并在报名参赛时同意接受所有条款的约束。</w:t>
      </w:r>
    </w:p>
    <w:p>
      <w:pPr>
        <w:ind w:left="420"/>
        <w:rPr>
          <w:rFonts w:asciiTheme="minorEastAsia" w:hAnsiTheme="minorEastAsia" w:cstheme="minorEastAsia"/>
          <w:b/>
          <w:bCs/>
          <w:sz w:val="24"/>
        </w:rPr>
      </w:pPr>
      <w:r>
        <w:rPr>
          <w:rFonts w:hint="eastAsia" w:asciiTheme="minorEastAsia" w:hAnsiTheme="minorEastAsia" w:cstheme="minorEastAsia"/>
          <w:b/>
          <w:bCs/>
          <w:sz w:val="24"/>
        </w:rPr>
        <w:t>（一）一般规则</w:t>
      </w:r>
    </w:p>
    <w:p>
      <w:pPr>
        <w:ind w:left="420"/>
        <w:rPr>
          <w:rFonts w:asciiTheme="minorEastAsia" w:hAnsiTheme="minorEastAsia" w:cstheme="minorEastAsia"/>
          <w:sz w:val="24"/>
        </w:rPr>
      </w:pPr>
      <w:r>
        <w:rPr>
          <w:rFonts w:hint="eastAsia" w:asciiTheme="minorEastAsia" w:hAnsiTheme="minorEastAsia" w:cstheme="minorEastAsia"/>
          <w:sz w:val="24"/>
        </w:rPr>
        <w:t>1、参赛者须以个人力量完成比赛，途中需按制定路标行进，不得依靠任何交通工具，不得抄袭近路，不得借用外力，不得替赛，违者取消比赛资格和成绩；</w:t>
      </w:r>
    </w:p>
    <w:p>
      <w:pPr>
        <w:ind w:left="420"/>
        <w:rPr>
          <w:rFonts w:asciiTheme="minorEastAsia" w:hAnsiTheme="minorEastAsia" w:cstheme="minorEastAsia"/>
          <w:sz w:val="24"/>
        </w:rPr>
      </w:pPr>
      <w:r>
        <w:rPr>
          <w:rFonts w:hint="eastAsia" w:asciiTheme="minorEastAsia" w:hAnsiTheme="minorEastAsia" w:cstheme="minorEastAsia"/>
          <w:sz w:val="24"/>
        </w:rPr>
        <w:t>2、赛事配发</w:t>
      </w:r>
      <w:r>
        <w:rPr>
          <w:rFonts w:hint="eastAsia" w:asciiTheme="minorEastAsia" w:hAnsiTheme="minorEastAsia" w:cstheme="minorEastAsia"/>
          <w:sz w:val="24"/>
          <w:lang w:val="en-US" w:eastAsia="zh-CN"/>
        </w:rPr>
        <w:t>一张</w:t>
      </w:r>
      <w:r>
        <w:rPr>
          <w:rFonts w:hint="eastAsia" w:asciiTheme="minorEastAsia" w:hAnsiTheme="minorEastAsia" w:cstheme="minorEastAsia"/>
          <w:sz w:val="24"/>
        </w:rPr>
        <w:t>号码布，所有参赛选手须将其个人信息及紧急联络人信息写于号码簿背面，赛事组织方紧急联系电话已印于号码簿上；选手必须</w:t>
      </w:r>
      <w:r>
        <w:rPr>
          <w:rFonts w:hint="eastAsia" w:asciiTheme="minorEastAsia" w:hAnsiTheme="minorEastAsia" w:cstheme="minorEastAsia"/>
          <w:sz w:val="24"/>
          <w:lang w:val="en-US" w:eastAsia="zh-CN"/>
        </w:rPr>
        <w:t>在</w:t>
      </w:r>
      <w:r>
        <w:rPr>
          <w:rFonts w:hint="eastAsia" w:asciiTheme="minorEastAsia" w:hAnsiTheme="minorEastAsia" w:cstheme="minorEastAsia"/>
          <w:sz w:val="24"/>
        </w:rPr>
        <w:t>赛时佩戴号码布于胸前、背包的明显位置，缺一不可，如发现未有佩戴号码布的选手，成绩予以作废（如中途遗失等特殊情况可进行申述，最终由裁判组作出裁决）。</w:t>
      </w:r>
    </w:p>
    <w:p>
      <w:pPr>
        <w:ind w:left="420"/>
        <w:rPr>
          <w:rFonts w:asciiTheme="minorEastAsia" w:hAnsiTheme="minorEastAsia" w:cstheme="minorEastAsia"/>
          <w:sz w:val="24"/>
        </w:rPr>
      </w:pPr>
      <w:r>
        <w:rPr>
          <w:rFonts w:hint="eastAsia" w:asciiTheme="minorEastAsia" w:hAnsiTheme="minorEastAsia" w:cstheme="minorEastAsia"/>
          <w:sz w:val="24"/>
        </w:rPr>
        <w:t>3、检查站提供的食物饮料，只供参赛者享用。</w:t>
      </w:r>
    </w:p>
    <w:p>
      <w:pPr>
        <w:ind w:left="420"/>
        <w:rPr>
          <w:rFonts w:asciiTheme="minorEastAsia" w:hAnsiTheme="minorEastAsia" w:cstheme="minorEastAsia"/>
          <w:sz w:val="24"/>
        </w:rPr>
      </w:pPr>
      <w:r>
        <w:rPr>
          <w:rFonts w:hint="eastAsia" w:asciiTheme="minorEastAsia" w:hAnsiTheme="minorEastAsia" w:cstheme="minorEastAsia"/>
          <w:sz w:val="24"/>
        </w:rPr>
        <w:t>4、赛事以计时芯片进行计时，选手在报道时需缴纳600元押金领取计时芯片和GPS设备，押金仅收取现金，不支持现场转账。赛后选手返还GPS、押金条，组委会即返还押金,设备如有损坏，组委会不返还相应押金；</w:t>
      </w:r>
    </w:p>
    <w:p>
      <w:pPr>
        <w:ind w:left="420"/>
        <w:rPr>
          <w:rFonts w:asciiTheme="minorEastAsia" w:hAnsiTheme="minorEastAsia" w:cstheme="minorEastAsia"/>
          <w:sz w:val="24"/>
        </w:rPr>
      </w:pPr>
      <w:r>
        <w:rPr>
          <w:rFonts w:hint="eastAsia" w:asciiTheme="minorEastAsia" w:hAnsiTheme="minorEastAsia" w:cstheme="minorEastAsia"/>
          <w:sz w:val="24"/>
        </w:rPr>
        <w:t>5、比赛期间，参赛者必须全时间携带各项指定装备，组委会和裁判人员可能会随机进行装备检查。装备不全的参赛者，可能会受到额外计时以至取消资格等处分，视违规严重程度而定；</w:t>
      </w:r>
    </w:p>
    <w:p>
      <w:pPr>
        <w:ind w:left="420"/>
        <w:rPr>
          <w:rFonts w:asciiTheme="minorEastAsia" w:hAnsiTheme="minorEastAsia" w:cstheme="minorEastAsia"/>
          <w:sz w:val="24"/>
        </w:rPr>
      </w:pPr>
      <w:r>
        <w:rPr>
          <w:rFonts w:hint="eastAsia" w:asciiTheme="minorEastAsia" w:hAnsiTheme="minorEastAsia" w:cstheme="minorEastAsia"/>
          <w:sz w:val="24"/>
        </w:rPr>
        <w:t>6、参赛者必须在该项目设置的相应检查点进行打卡计时，如在任一检查点未打卡的选手将被取消比赛成绩；</w:t>
      </w:r>
    </w:p>
    <w:p>
      <w:pPr>
        <w:ind w:left="420"/>
        <w:rPr>
          <w:rFonts w:asciiTheme="minorEastAsia" w:hAnsiTheme="minorEastAsia" w:cstheme="minorEastAsia"/>
          <w:sz w:val="24"/>
        </w:rPr>
      </w:pPr>
      <w:r>
        <w:rPr>
          <w:rFonts w:hint="eastAsia" w:asciiTheme="minorEastAsia" w:hAnsiTheme="minorEastAsia" w:cstheme="minorEastAsia"/>
          <w:sz w:val="24"/>
        </w:rPr>
        <w:t>7、参赛者只可在检查站接受自行安排的支援队的协助。除非遭遇紧急情況，否则在检查站以外的其他地点，一律不得提供支援；（参赛者在沿途的商店、餐厅、小贩购买饮料和食物，则不在此限。）</w:t>
      </w:r>
    </w:p>
    <w:p>
      <w:pPr>
        <w:ind w:left="420"/>
        <w:rPr>
          <w:rFonts w:asciiTheme="minorEastAsia" w:hAnsiTheme="minorEastAsia" w:cstheme="minorEastAsia"/>
          <w:sz w:val="24"/>
        </w:rPr>
      </w:pPr>
      <w:r>
        <w:rPr>
          <w:rFonts w:hint="eastAsia" w:asciiTheme="minorEastAsia" w:hAnsiTheme="minorEastAsia" w:cstheme="minorEastAsia"/>
          <w:sz w:val="24"/>
        </w:rPr>
        <w:t>8、参赛者需对其支援人员的行为负责。参赛者支援人员必须遵从主办机构职员和负责人员的一切指示。支援人员如有违规或作出不当行为，参赛者可能会被处分或取消参赛资格；</w:t>
      </w:r>
    </w:p>
    <w:p>
      <w:pPr>
        <w:ind w:left="420"/>
        <w:rPr>
          <w:rFonts w:asciiTheme="minorEastAsia" w:hAnsiTheme="minorEastAsia" w:cstheme="minorEastAsia"/>
          <w:sz w:val="24"/>
        </w:rPr>
      </w:pPr>
      <w:r>
        <w:rPr>
          <w:rFonts w:hint="eastAsia" w:asciiTheme="minorEastAsia" w:hAnsiTheme="minorEastAsia" w:cstheme="minorEastAsia"/>
          <w:sz w:val="24"/>
        </w:rPr>
        <w:t>9、支援人员必须遵守所有检查站职员的指示，譬如按职员要求在检查站区域腾出空间。主办机构对支援人员的安全或行从概不负责；</w:t>
      </w:r>
    </w:p>
    <w:p>
      <w:pPr>
        <w:ind w:left="420"/>
        <w:rPr>
          <w:rFonts w:asciiTheme="minorEastAsia" w:hAnsiTheme="minorEastAsia" w:cstheme="minorEastAsia"/>
          <w:sz w:val="24"/>
        </w:rPr>
      </w:pPr>
      <w:r>
        <w:rPr>
          <w:rFonts w:hint="eastAsia" w:asciiTheme="minorEastAsia" w:hAnsiTheme="minorEastAsia" w:cstheme="minorEastAsia"/>
          <w:sz w:val="24"/>
        </w:rPr>
        <w:t>10、严禁陪跑员或支援跑手陪跑。为避免误会，比赛路段期间不准许有任何非参赛者陪伴参赛者；</w:t>
      </w:r>
    </w:p>
    <w:p>
      <w:pPr>
        <w:ind w:left="420"/>
        <w:rPr>
          <w:rFonts w:asciiTheme="minorEastAsia" w:hAnsiTheme="minorEastAsia" w:cstheme="minorEastAsia"/>
          <w:sz w:val="24"/>
        </w:rPr>
      </w:pPr>
      <w:r>
        <w:rPr>
          <w:rFonts w:hint="eastAsia" w:asciiTheme="minorEastAsia" w:hAnsiTheme="minorEastAsia" w:cstheme="minorEastAsia"/>
          <w:sz w:val="24"/>
        </w:rPr>
        <w:t>11、因本次赛事整个赛道以景区、文物遗址及自然赛道为主，比赛过程中运动员必须保证不破坏比赛线路中的文物遗址，景区设备设施，景观植被等内容；严禁野外吸烟和用火。违反上述规定者将被取消比赛资格和成绩，严重者移交公安机关处理；</w:t>
      </w:r>
    </w:p>
    <w:p>
      <w:pPr>
        <w:ind w:left="420"/>
        <w:rPr>
          <w:rFonts w:asciiTheme="minorEastAsia" w:hAnsiTheme="minorEastAsia" w:cstheme="minorEastAsia"/>
          <w:sz w:val="24"/>
        </w:rPr>
      </w:pPr>
      <w:r>
        <w:rPr>
          <w:rFonts w:hint="eastAsia" w:asciiTheme="minorEastAsia" w:hAnsiTheme="minorEastAsia" w:cstheme="minorEastAsia"/>
          <w:sz w:val="24"/>
        </w:rPr>
        <w:t>12、参赛者必须于所有时间遵行检查站负责人员及赛道工作人员的方向指示。若参赛者于检查站关闭时间前仍未到达，必须根据指示退出比赛；</w:t>
      </w:r>
    </w:p>
    <w:p>
      <w:pPr>
        <w:ind w:left="420"/>
        <w:rPr>
          <w:rFonts w:asciiTheme="minorEastAsia" w:hAnsiTheme="minorEastAsia" w:cstheme="minorEastAsia"/>
          <w:sz w:val="24"/>
        </w:rPr>
      </w:pPr>
      <w:r>
        <w:rPr>
          <w:rFonts w:hint="eastAsia" w:asciiTheme="minorEastAsia" w:hAnsiTheme="minorEastAsia" w:cstheme="minorEastAsia"/>
          <w:sz w:val="24"/>
        </w:rPr>
        <w:t>13、赛中因个人原因要求退赛者，须在就近的检查/补给站向裁判员提出。所有退赛者在填写“退赛登记表”后由收容车送回比赛终点，不填写者，赛会不负责运送回终点；</w:t>
      </w:r>
    </w:p>
    <w:p>
      <w:pPr>
        <w:ind w:left="420"/>
        <w:rPr>
          <w:rFonts w:asciiTheme="minorEastAsia" w:hAnsiTheme="minorEastAsia" w:cstheme="minorEastAsia"/>
          <w:sz w:val="24"/>
        </w:rPr>
      </w:pPr>
      <w:r>
        <w:rPr>
          <w:rFonts w:hint="eastAsia" w:asciiTheme="minorEastAsia" w:hAnsiTheme="minorEastAsia" w:cstheme="minorEastAsia"/>
          <w:sz w:val="24"/>
        </w:rPr>
        <w:t>14、若参赛者在比赛途中需要协助，应拨打号码布上所载之电话号码，与组委会及时联络，主办机构人员即会尽力搜寻参赛者；</w:t>
      </w:r>
    </w:p>
    <w:p>
      <w:pPr>
        <w:ind w:left="420"/>
        <w:rPr>
          <w:rFonts w:asciiTheme="minorEastAsia" w:hAnsiTheme="minorEastAsia" w:cstheme="minorEastAsia"/>
          <w:sz w:val="24"/>
        </w:rPr>
      </w:pPr>
      <w:r>
        <w:rPr>
          <w:rFonts w:hint="eastAsia" w:asciiTheme="minorEastAsia" w:hAnsiTheme="minorEastAsia" w:cstheme="minorEastAsia"/>
          <w:sz w:val="24"/>
        </w:rPr>
        <w:t>15、参赛运动员如对其他参赛者成绩有异议，或发现其他参赛者有抄近路等违规行为可就近向裁判投诉并提供证据，组委会将酌情调取被投诉者的比赛轨迹予以核实，并作出裁决；</w:t>
      </w:r>
    </w:p>
    <w:p>
      <w:pPr>
        <w:ind w:left="420"/>
        <w:rPr>
          <w:rFonts w:asciiTheme="minorEastAsia" w:hAnsiTheme="minorEastAsia" w:cstheme="minorEastAsia"/>
          <w:sz w:val="24"/>
        </w:rPr>
      </w:pPr>
      <w:r>
        <w:rPr>
          <w:rFonts w:hint="eastAsia" w:asciiTheme="minorEastAsia" w:hAnsiTheme="minorEastAsia" w:cstheme="minorEastAsia"/>
          <w:sz w:val="24"/>
        </w:rPr>
        <w:t>16、组委会为参赛选手购买个人意外险，但仍建议所有参赛者自行购买更高额度、更大保障范围的意外保险；</w:t>
      </w:r>
    </w:p>
    <w:p>
      <w:pPr>
        <w:ind w:left="420"/>
        <w:rPr>
          <w:rFonts w:asciiTheme="minorEastAsia" w:hAnsiTheme="minorEastAsia" w:cstheme="minorEastAsia"/>
          <w:sz w:val="24"/>
        </w:rPr>
      </w:pPr>
      <w:r>
        <w:rPr>
          <w:rFonts w:hint="eastAsia" w:asciiTheme="minorEastAsia" w:hAnsiTheme="minorEastAsia" w:cstheme="minorEastAsia"/>
          <w:sz w:val="24"/>
        </w:rPr>
        <w:t>17、组委会保留酌情修改比赛规则、路线和其他赛事安排的权利；</w:t>
      </w:r>
    </w:p>
    <w:p>
      <w:pPr>
        <w:ind w:left="420"/>
        <w:rPr>
          <w:rFonts w:asciiTheme="minorEastAsia" w:hAnsiTheme="minorEastAsia" w:cstheme="minorEastAsia"/>
          <w:sz w:val="24"/>
        </w:rPr>
      </w:pPr>
      <w:r>
        <w:rPr>
          <w:rFonts w:hint="eastAsia" w:asciiTheme="minorEastAsia" w:hAnsiTheme="minorEastAsia" w:cstheme="minorEastAsia"/>
          <w:sz w:val="24"/>
        </w:rPr>
        <w:t>18、参赛者必须向组委会提供真实、准确的资料。任何蓄意欺骗将会被取消比赛资格，且不会向参赛者作任何赔偿。</w:t>
      </w:r>
    </w:p>
    <w:p>
      <w:pPr>
        <w:ind w:left="420"/>
        <w:rPr>
          <w:rFonts w:asciiTheme="minorEastAsia" w:hAnsiTheme="minorEastAsia" w:cstheme="minorEastAsia"/>
          <w:sz w:val="24"/>
        </w:rPr>
      </w:pPr>
      <w:r>
        <w:rPr>
          <w:rFonts w:hint="eastAsia" w:asciiTheme="minorEastAsia" w:hAnsiTheme="minorEastAsia" w:cstheme="minorEastAsia"/>
          <w:sz w:val="24"/>
        </w:rPr>
        <w:t>19、如果遇到超出组委会合理控制范围的，不可避免或者无法克服的事件，如地震、极端天气等其他不可抗力之情形，组委会保留比赛取消、赛事延期或改变比赛路线的权利。如果比赛因不可抗力被取消，赛事组织者将向参赛者退还扣除已发生的费用后的部分参赛费用。</w:t>
      </w:r>
    </w:p>
    <w:p>
      <w:pPr>
        <w:ind w:left="420"/>
        <w:rPr>
          <w:rFonts w:asciiTheme="minorEastAsia" w:hAnsiTheme="minorEastAsia" w:cstheme="minorEastAsia"/>
          <w:b/>
          <w:bCs/>
          <w:sz w:val="24"/>
        </w:rPr>
      </w:pPr>
      <w:r>
        <w:rPr>
          <w:rFonts w:hint="eastAsia" w:asciiTheme="minorEastAsia" w:hAnsiTheme="minorEastAsia" w:cstheme="minorEastAsia"/>
          <w:b/>
          <w:bCs/>
          <w:sz w:val="24"/>
        </w:rPr>
        <w:t>（二）处罚</w:t>
      </w:r>
    </w:p>
    <w:p>
      <w:pPr>
        <w:ind w:left="420"/>
        <w:rPr>
          <w:rFonts w:asciiTheme="minorEastAsia" w:hAnsiTheme="minorEastAsia" w:cstheme="minorEastAsia"/>
          <w:sz w:val="24"/>
        </w:rPr>
      </w:pPr>
      <w:r>
        <w:rPr>
          <w:rFonts w:hint="eastAsia" w:asciiTheme="minorEastAsia" w:hAnsiTheme="minorEastAsia" w:cstheme="minorEastAsia"/>
          <w:sz w:val="24"/>
        </w:rPr>
        <w:t>违反任何一项比赛规则有可能会受到计时处分或被取消参赛资格，取决于其严重性。任何处罚或取消资格均由大会作最终決定。 以下是一些违反类别：</w:t>
      </w:r>
    </w:p>
    <w:p>
      <w:pPr>
        <w:ind w:left="420"/>
        <w:rPr>
          <w:rFonts w:asciiTheme="minorEastAsia" w:hAnsiTheme="minorEastAsia" w:cstheme="minorEastAsia"/>
          <w:sz w:val="24"/>
        </w:rPr>
      </w:pPr>
      <w:r>
        <w:rPr>
          <w:rFonts w:hint="eastAsia" w:asciiTheme="minorEastAsia" w:hAnsiTheme="minorEastAsia" w:cstheme="minorEastAsia"/>
          <w:sz w:val="24"/>
        </w:rPr>
        <w:t>1、沒有携带指定装备中的任何一项；</w:t>
      </w:r>
    </w:p>
    <w:p>
      <w:pPr>
        <w:ind w:left="420"/>
        <w:rPr>
          <w:rFonts w:asciiTheme="minorEastAsia" w:hAnsiTheme="minorEastAsia" w:cstheme="minorEastAsia"/>
          <w:sz w:val="24"/>
        </w:rPr>
      </w:pPr>
      <w:r>
        <w:rPr>
          <w:rFonts w:hint="eastAsia" w:asciiTheme="minorEastAsia" w:hAnsiTheme="minorEastAsia" w:cstheme="minorEastAsia"/>
          <w:sz w:val="24"/>
        </w:rPr>
        <w:t>2、走捷径或不根据大会比赛路线行进；</w:t>
      </w:r>
    </w:p>
    <w:p>
      <w:pPr>
        <w:ind w:left="420"/>
        <w:rPr>
          <w:rFonts w:asciiTheme="minorEastAsia" w:hAnsiTheme="minorEastAsia" w:cstheme="minorEastAsia"/>
          <w:sz w:val="24"/>
        </w:rPr>
      </w:pPr>
      <w:r>
        <w:rPr>
          <w:rFonts w:hint="eastAsia" w:asciiTheme="minorEastAsia" w:hAnsiTheme="minorEastAsia" w:cstheme="minorEastAsia"/>
          <w:sz w:val="24"/>
        </w:rPr>
        <w:t>3、参赛者或其支援人员乱扔垃圾；</w:t>
      </w:r>
    </w:p>
    <w:p>
      <w:pPr>
        <w:ind w:left="420"/>
        <w:rPr>
          <w:rFonts w:asciiTheme="minorEastAsia" w:hAnsiTheme="minorEastAsia" w:cstheme="minorEastAsia"/>
          <w:sz w:val="24"/>
        </w:rPr>
      </w:pPr>
      <w:r>
        <w:rPr>
          <w:rFonts w:hint="eastAsia" w:asciiTheme="minorEastAsia" w:hAnsiTheme="minorEastAsia" w:cstheme="minorEastAsia"/>
          <w:sz w:val="24"/>
        </w:rPr>
        <w:t>4、在检查站外接受支援；</w:t>
      </w:r>
    </w:p>
    <w:p>
      <w:pPr>
        <w:ind w:left="420"/>
        <w:rPr>
          <w:rFonts w:asciiTheme="minorEastAsia" w:hAnsiTheme="minorEastAsia" w:cstheme="minorEastAsia"/>
          <w:sz w:val="24"/>
        </w:rPr>
      </w:pPr>
      <w:r>
        <w:rPr>
          <w:rFonts w:hint="eastAsia" w:asciiTheme="minorEastAsia" w:hAnsiTheme="minorEastAsia" w:cstheme="minorEastAsia"/>
          <w:sz w:val="24"/>
        </w:rPr>
        <w:t>5、在赛道预先隐藏然后利用各类物资(包括食物、饮料及其他辅助工具)；</w:t>
      </w:r>
    </w:p>
    <w:p>
      <w:pPr>
        <w:ind w:left="420"/>
        <w:rPr>
          <w:rFonts w:asciiTheme="minorEastAsia" w:hAnsiTheme="minorEastAsia" w:cstheme="minorEastAsia"/>
          <w:sz w:val="24"/>
        </w:rPr>
      </w:pPr>
      <w:r>
        <w:rPr>
          <w:rFonts w:hint="eastAsia" w:asciiTheme="minorEastAsia" w:hAnsiTheme="minorEastAsia" w:cstheme="minorEastAsia"/>
          <w:sz w:val="24"/>
        </w:rPr>
        <w:t>6、非参赛者陪跑；</w:t>
      </w:r>
    </w:p>
    <w:p>
      <w:pPr>
        <w:ind w:left="420"/>
        <w:rPr>
          <w:rFonts w:asciiTheme="minorEastAsia" w:hAnsiTheme="minorEastAsia" w:cstheme="minorEastAsia"/>
          <w:sz w:val="24"/>
        </w:rPr>
      </w:pPr>
      <w:r>
        <w:rPr>
          <w:rFonts w:hint="eastAsia" w:asciiTheme="minorEastAsia" w:hAnsiTheme="minorEastAsia" w:cstheme="minorEastAsia"/>
          <w:sz w:val="24"/>
        </w:rPr>
        <w:t>7、乘坐交通工具；</w:t>
      </w:r>
    </w:p>
    <w:p>
      <w:pPr>
        <w:ind w:left="420"/>
        <w:rPr>
          <w:rFonts w:asciiTheme="minorEastAsia" w:hAnsiTheme="minorEastAsia" w:cstheme="minorEastAsia"/>
          <w:sz w:val="24"/>
        </w:rPr>
      </w:pPr>
      <w:r>
        <w:rPr>
          <w:rFonts w:hint="eastAsia" w:asciiTheme="minorEastAsia" w:hAnsiTheme="minorEastAsia" w:cstheme="minorEastAsia"/>
          <w:sz w:val="24"/>
        </w:rPr>
        <w:t>8、他人代跑；</w:t>
      </w:r>
    </w:p>
    <w:p>
      <w:pPr>
        <w:ind w:left="420"/>
        <w:rPr>
          <w:rFonts w:asciiTheme="minorEastAsia" w:hAnsiTheme="minorEastAsia" w:cstheme="minorEastAsia"/>
          <w:sz w:val="24"/>
        </w:rPr>
      </w:pPr>
      <w:r>
        <w:rPr>
          <w:rFonts w:hint="eastAsia" w:asciiTheme="minorEastAsia" w:hAnsiTheme="minorEastAsia" w:cstheme="minorEastAsia"/>
          <w:sz w:val="24"/>
        </w:rPr>
        <w:t>9、阻碍或导致其他参赛者受伤；</w:t>
      </w:r>
    </w:p>
    <w:p>
      <w:pPr>
        <w:ind w:left="420"/>
        <w:rPr>
          <w:rFonts w:asciiTheme="minorEastAsia" w:hAnsiTheme="minorEastAsia" w:cstheme="minorEastAsia"/>
          <w:sz w:val="24"/>
        </w:rPr>
      </w:pPr>
      <w:r>
        <w:rPr>
          <w:rFonts w:hint="eastAsia" w:asciiTheme="minorEastAsia" w:hAnsiTheme="minorEastAsia" w:cstheme="minorEastAsia"/>
          <w:sz w:val="24"/>
        </w:rPr>
        <w:t>10、服食禁药；</w:t>
      </w:r>
    </w:p>
    <w:p>
      <w:pPr>
        <w:ind w:left="420"/>
        <w:rPr>
          <w:rFonts w:asciiTheme="minorEastAsia" w:hAnsiTheme="minorEastAsia" w:cstheme="minorEastAsia"/>
          <w:sz w:val="24"/>
        </w:rPr>
      </w:pPr>
      <w:r>
        <w:rPr>
          <w:rFonts w:hint="eastAsia" w:asciiTheme="minorEastAsia" w:hAnsiTheme="minorEastAsia" w:cstheme="minorEastAsia"/>
          <w:sz w:val="24"/>
        </w:rPr>
        <w:t>11、更改或破坏比赛路线指示牌；</w:t>
      </w:r>
    </w:p>
    <w:p>
      <w:pPr>
        <w:ind w:left="420"/>
        <w:rPr>
          <w:rFonts w:asciiTheme="minorEastAsia" w:hAnsiTheme="minorEastAsia" w:cstheme="minorEastAsia"/>
          <w:sz w:val="24"/>
        </w:rPr>
      </w:pPr>
      <w:r>
        <w:rPr>
          <w:rFonts w:hint="eastAsia" w:asciiTheme="minorEastAsia" w:hAnsiTheme="minorEastAsia" w:cstheme="minorEastAsia"/>
          <w:sz w:val="24"/>
        </w:rPr>
        <w:t>12、破坏或骚扰任何植物或动物；</w:t>
      </w:r>
    </w:p>
    <w:p>
      <w:pPr>
        <w:ind w:left="420"/>
        <w:rPr>
          <w:rFonts w:asciiTheme="minorEastAsia" w:hAnsiTheme="minorEastAsia" w:cstheme="minorEastAsia"/>
          <w:sz w:val="24"/>
        </w:rPr>
      </w:pPr>
      <w:r>
        <w:rPr>
          <w:rFonts w:hint="eastAsia" w:asciiTheme="minorEastAsia" w:hAnsiTheme="minorEastAsia" w:cstheme="minorEastAsia"/>
          <w:sz w:val="24"/>
        </w:rPr>
        <w:t>13、不展示号码布；</w:t>
      </w:r>
    </w:p>
    <w:p>
      <w:pPr>
        <w:ind w:left="420"/>
        <w:rPr>
          <w:rFonts w:asciiTheme="minorEastAsia" w:hAnsiTheme="minorEastAsia" w:cstheme="minorEastAsia"/>
          <w:sz w:val="24"/>
        </w:rPr>
      </w:pPr>
      <w:r>
        <w:rPr>
          <w:rFonts w:hint="eastAsia" w:asciiTheme="minorEastAsia" w:hAnsiTheme="minorEastAsia" w:cstheme="minorEastAsia"/>
          <w:sz w:val="24"/>
        </w:rPr>
        <w:t>14、检查站关闭后仍继续比赛；</w:t>
      </w:r>
    </w:p>
    <w:p>
      <w:pPr>
        <w:ind w:left="420"/>
        <w:rPr>
          <w:rFonts w:asciiTheme="minorEastAsia" w:hAnsiTheme="minorEastAsia" w:cstheme="minorEastAsia"/>
          <w:sz w:val="24"/>
        </w:rPr>
      </w:pPr>
      <w:r>
        <w:rPr>
          <w:rFonts w:hint="eastAsia" w:asciiTheme="minorEastAsia" w:hAnsiTheme="minorEastAsia" w:cstheme="minorEastAsia"/>
          <w:sz w:val="24"/>
        </w:rPr>
        <w:t>15、不遵守赛会工作人员的指示；</w:t>
      </w:r>
    </w:p>
    <w:p>
      <w:pPr>
        <w:ind w:left="420"/>
        <w:rPr>
          <w:rFonts w:asciiTheme="minorEastAsia" w:hAnsiTheme="minorEastAsia" w:cstheme="minorEastAsia"/>
          <w:sz w:val="24"/>
        </w:rPr>
      </w:pPr>
      <w:r>
        <w:rPr>
          <w:rFonts w:hint="eastAsia" w:asciiTheme="minorEastAsia" w:hAnsiTheme="minorEastAsia" w:cstheme="minorEastAsia"/>
          <w:sz w:val="24"/>
        </w:rPr>
        <w:t>16、辱骂赛会工作人员以及其他行山人士；</w:t>
      </w:r>
    </w:p>
    <w:p>
      <w:pPr>
        <w:ind w:left="420"/>
        <w:rPr>
          <w:rFonts w:asciiTheme="minorEastAsia" w:hAnsiTheme="minorEastAsia" w:cstheme="minorEastAsia"/>
          <w:sz w:val="24"/>
        </w:rPr>
      </w:pPr>
      <w:r>
        <w:rPr>
          <w:rFonts w:hint="eastAsia" w:asciiTheme="minorEastAsia" w:hAnsiTheme="minorEastAsia" w:cstheme="minorEastAsia"/>
          <w:sz w:val="24"/>
        </w:rPr>
        <w:t>17、将号码布给予其他人使用；</w:t>
      </w:r>
    </w:p>
    <w:p>
      <w:pPr>
        <w:ind w:left="420"/>
        <w:rPr>
          <w:rFonts w:asciiTheme="minorEastAsia" w:hAnsiTheme="minorEastAsia" w:cstheme="minorEastAsia"/>
          <w:sz w:val="24"/>
        </w:rPr>
      </w:pPr>
      <w:r>
        <w:rPr>
          <w:rFonts w:hint="eastAsia" w:asciiTheme="minorEastAsia" w:hAnsiTheme="minorEastAsia" w:cstheme="minorEastAsia"/>
          <w:sz w:val="24"/>
        </w:rPr>
        <w:t>18、使用他人的号码布。</w:t>
      </w:r>
    </w:p>
    <w:p>
      <w:pPr>
        <w:numPr>
          <w:ilvl w:val="0"/>
          <w:numId w:val="1"/>
        </w:numPr>
        <w:rPr>
          <w:rFonts w:asciiTheme="minorEastAsia" w:hAnsiTheme="minorEastAsia" w:cstheme="minorEastAsia"/>
          <w:b/>
          <w:bCs/>
          <w:sz w:val="24"/>
        </w:rPr>
      </w:pPr>
      <w:r>
        <w:rPr>
          <w:rFonts w:hint="eastAsia" w:asciiTheme="minorEastAsia" w:hAnsiTheme="minorEastAsia" w:cstheme="minorEastAsia"/>
          <w:b/>
          <w:bCs/>
          <w:sz w:val="24"/>
        </w:rPr>
        <w:t>投诉建议</w:t>
      </w:r>
    </w:p>
    <w:p>
      <w:pPr>
        <w:ind w:firstLine="480" w:firstLineChars="200"/>
        <w:rPr>
          <w:rFonts w:asciiTheme="minorEastAsia" w:hAnsiTheme="minorEastAsia" w:cstheme="minorEastAsia"/>
          <w:sz w:val="24"/>
        </w:rPr>
      </w:pPr>
      <w:r>
        <w:rPr>
          <w:rFonts w:hint="eastAsia" w:asciiTheme="minorEastAsia" w:hAnsiTheme="minorEastAsia" w:cstheme="minorEastAsia"/>
          <w:sz w:val="24"/>
        </w:rPr>
        <w:t>所有行为不检或违反比赛规则的投诉必须以文字形式交给大赛组委会，并且于该参赛者到达终点后的两个小时之内。由组委会主裁作出的判决将是最终决定且不设上诉。   </w:t>
      </w:r>
    </w:p>
    <w:p>
      <w:pPr>
        <w:ind w:firstLine="480" w:firstLineChars="200"/>
        <w:rPr>
          <w:rFonts w:asciiTheme="minorEastAsia" w:hAnsiTheme="minorEastAsia" w:cstheme="minorEastAsia"/>
          <w:sz w:val="24"/>
        </w:rPr>
      </w:pPr>
      <w:r>
        <w:rPr>
          <w:rFonts w:hint="eastAsia" w:asciiTheme="minorEastAsia" w:hAnsiTheme="minorEastAsia" w:cstheme="minorEastAsia"/>
          <w:sz w:val="24"/>
        </w:rPr>
        <w:t>组委会有权依据实际情况和突发状况调整规程内容，赛事的所有最终解释权归组委会所有。</w:t>
      </w:r>
    </w:p>
    <w:p>
      <w:pPr>
        <w:ind w:left="420"/>
        <w:rPr>
          <w:rFonts w:asciiTheme="minorEastAsia" w:hAnsiTheme="minorEastAsia" w:cstheme="minorEastAsia"/>
          <w:sz w:val="24"/>
        </w:rPr>
      </w:pPr>
    </w:p>
    <w:p>
      <w:pPr>
        <w:numPr>
          <w:ilvl w:val="0"/>
          <w:numId w:val="1"/>
        </w:numPr>
        <w:rPr>
          <w:rFonts w:asciiTheme="minorEastAsia" w:hAnsiTheme="minorEastAsia" w:cstheme="minorEastAsia"/>
          <w:b/>
          <w:bCs/>
          <w:sz w:val="24"/>
        </w:rPr>
      </w:pPr>
      <w:r>
        <w:rPr>
          <w:rFonts w:hint="eastAsia" w:asciiTheme="minorEastAsia" w:hAnsiTheme="minorEastAsia" w:cstheme="minorEastAsia"/>
          <w:b/>
          <w:bCs/>
          <w:sz w:val="24"/>
        </w:rPr>
        <w:t>报名咨询</w:t>
      </w:r>
    </w:p>
    <w:p>
      <w:pPr>
        <w:ind w:firstLine="480" w:firstLineChars="200"/>
        <w:rPr>
          <w:rFonts w:asciiTheme="minorEastAsia" w:hAnsiTheme="minorEastAsia" w:cstheme="minorEastAsia"/>
          <w:sz w:val="24"/>
        </w:rPr>
      </w:pPr>
      <w:r>
        <w:rPr>
          <w:rFonts w:hint="eastAsia" w:asciiTheme="minorEastAsia" w:hAnsiTheme="minorEastAsia" w:cstheme="minorEastAsia"/>
          <w:sz w:val="24"/>
        </w:rPr>
        <w:t>组委会联系电话：010-67171263</w:t>
      </w:r>
    </w:p>
    <w:p>
      <w:pPr>
        <w:ind w:firstLine="480" w:firstLineChars="200"/>
        <w:rPr>
          <w:rFonts w:asciiTheme="minorEastAsia" w:hAnsiTheme="minorEastAsia" w:cstheme="minorEastAsia"/>
          <w:sz w:val="24"/>
        </w:rPr>
      </w:pPr>
      <w:r>
        <w:rPr>
          <w:rFonts w:hint="eastAsia" w:asciiTheme="minorEastAsia" w:hAnsiTheme="minorEastAsia" w:cstheme="minorEastAsia"/>
          <w:sz w:val="24"/>
        </w:rPr>
        <w:t>组委会联系邮箱：ultratrail@qiansen.com</w:t>
      </w:r>
    </w:p>
    <w:p>
      <w:pPr>
        <w:ind w:firstLine="480" w:firstLineChars="200"/>
        <w:rPr>
          <w:rFonts w:asciiTheme="minorEastAsia" w:hAnsiTheme="minorEastAsia" w:cstheme="minorEastAsia"/>
          <w:sz w:val="24"/>
        </w:rPr>
      </w:pPr>
      <w:r>
        <w:rPr>
          <w:rFonts w:hint="eastAsia" w:asciiTheme="minorEastAsia" w:hAnsiTheme="minorEastAsia" w:cstheme="minorEastAsia"/>
          <w:sz w:val="24"/>
        </w:rPr>
        <w:t>(所有赛事资料相关信息都将发布在“千森体育”微信公众平台，请参赛选手及时关注。）</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7033435"/>
    <w:multiLevelType w:val="singleLevel"/>
    <w:tmpl w:val="87033435"/>
    <w:lvl w:ilvl="0" w:tentative="0">
      <w:start w:val="1"/>
      <w:numFmt w:val="chineseCounting"/>
      <w:suff w:val="nothing"/>
      <w:lvlText w:val="%1、"/>
      <w:lvlJc w:val="left"/>
      <w:pPr>
        <w:ind w:left="0" w:firstLine="420"/>
      </w:pPr>
      <w:rPr>
        <w:rFonts w:hint="eastAsia"/>
      </w:rPr>
    </w:lvl>
  </w:abstractNum>
  <w:abstractNum w:abstractNumId="1">
    <w:nsid w:val="8AA78224"/>
    <w:multiLevelType w:val="singleLevel"/>
    <w:tmpl w:val="8AA78224"/>
    <w:lvl w:ilvl="0" w:tentative="0">
      <w:start w:val="1"/>
      <w:numFmt w:val="chineseCounting"/>
      <w:suff w:val="nothing"/>
      <w:lvlText w:val="（%1）"/>
      <w:lvlJc w:val="left"/>
      <w:pPr>
        <w:ind w:left="0" w:firstLine="420"/>
      </w:pPr>
      <w:rPr>
        <w:rFonts w:hint="eastAsia"/>
      </w:rPr>
    </w:lvl>
  </w:abstractNum>
  <w:abstractNum w:abstractNumId="2">
    <w:nsid w:val="92BAC424"/>
    <w:multiLevelType w:val="singleLevel"/>
    <w:tmpl w:val="92BAC424"/>
    <w:lvl w:ilvl="0" w:tentative="0">
      <w:start w:val="1"/>
      <w:numFmt w:val="decimal"/>
      <w:suff w:val="nothing"/>
      <w:lvlText w:val="%1．"/>
      <w:lvlJc w:val="left"/>
      <w:pPr>
        <w:ind w:left="0" w:firstLine="400"/>
      </w:pPr>
      <w:rPr>
        <w:rFonts w:hint="default"/>
      </w:rPr>
    </w:lvl>
  </w:abstractNum>
  <w:abstractNum w:abstractNumId="3">
    <w:nsid w:val="94DA6FA7"/>
    <w:multiLevelType w:val="singleLevel"/>
    <w:tmpl w:val="94DA6FA7"/>
    <w:lvl w:ilvl="0" w:tentative="0">
      <w:start w:val="1"/>
      <w:numFmt w:val="chineseCounting"/>
      <w:suff w:val="nothing"/>
      <w:lvlText w:val="（%1）"/>
      <w:lvlJc w:val="left"/>
      <w:pPr>
        <w:ind w:left="0" w:firstLine="420"/>
      </w:pPr>
      <w:rPr>
        <w:rFonts w:hint="eastAsia"/>
      </w:rPr>
    </w:lvl>
  </w:abstractNum>
  <w:abstractNum w:abstractNumId="4">
    <w:nsid w:val="954FC50F"/>
    <w:multiLevelType w:val="singleLevel"/>
    <w:tmpl w:val="954FC50F"/>
    <w:lvl w:ilvl="0" w:tentative="0">
      <w:start w:val="1"/>
      <w:numFmt w:val="decimal"/>
      <w:suff w:val="nothing"/>
      <w:lvlText w:val="%1．"/>
      <w:lvlJc w:val="left"/>
      <w:pPr>
        <w:ind w:left="0" w:firstLine="400"/>
      </w:pPr>
      <w:rPr>
        <w:rFonts w:hint="default"/>
      </w:rPr>
    </w:lvl>
  </w:abstractNum>
  <w:abstractNum w:abstractNumId="5">
    <w:nsid w:val="A12A8CF6"/>
    <w:multiLevelType w:val="singleLevel"/>
    <w:tmpl w:val="A12A8CF6"/>
    <w:lvl w:ilvl="0" w:tentative="0">
      <w:start w:val="1"/>
      <w:numFmt w:val="decimal"/>
      <w:suff w:val="nothing"/>
      <w:lvlText w:val="%1．"/>
      <w:lvlJc w:val="left"/>
      <w:pPr>
        <w:ind w:left="0" w:firstLine="400"/>
      </w:pPr>
      <w:rPr>
        <w:rFonts w:hint="default"/>
      </w:rPr>
    </w:lvl>
  </w:abstractNum>
  <w:abstractNum w:abstractNumId="6">
    <w:nsid w:val="AACBE6BF"/>
    <w:multiLevelType w:val="singleLevel"/>
    <w:tmpl w:val="AACBE6BF"/>
    <w:lvl w:ilvl="0" w:tentative="0">
      <w:start w:val="1"/>
      <w:numFmt w:val="chineseCounting"/>
      <w:suff w:val="nothing"/>
      <w:lvlText w:val="（%1）"/>
      <w:lvlJc w:val="left"/>
      <w:rPr>
        <w:rFonts w:hint="eastAsia"/>
      </w:rPr>
    </w:lvl>
  </w:abstractNum>
  <w:abstractNum w:abstractNumId="7">
    <w:nsid w:val="B8F96F6F"/>
    <w:multiLevelType w:val="singleLevel"/>
    <w:tmpl w:val="B8F96F6F"/>
    <w:lvl w:ilvl="0" w:tentative="0">
      <w:start w:val="1"/>
      <w:numFmt w:val="chineseCounting"/>
      <w:suff w:val="nothing"/>
      <w:lvlText w:val="（%1）"/>
      <w:lvlJc w:val="left"/>
      <w:pPr>
        <w:ind w:left="0" w:firstLine="420"/>
      </w:pPr>
      <w:rPr>
        <w:rFonts w:hint="eastAsia"/>
      </w:rPr>
    </w:lvl>
  </w:abstractNum>
  <w:abstractNum w:abstractNumId="8">
    <w:nsid w:val="B930D69D"/>
    <w:multiLevelType w:val="singleLevel"/>
    <w:tmpl w:val="B930D69D"/>
    <w:lvl w:ilvl="0" w:tentative="0">
      <w:start w:val="1"/>
      <w:numFmt w:val="chineseCounting"/>
      <w:suff w:val="nothing"/>
      <w:lvlText w:val="（%1）"/>
      <w:lvlJc w:val="left"/>
      <w:pPr>
        <w:ind w:left="0" w:firstLine="420"/>
      </w:pPr>
      <w:rPr>
        <w:rFonts w:hint="eastAsia"/>
      </w:rPr>
    </w:lvl>
  </w:abstractNum>
  <w:abstractNum w:abstractNumId="9">
    <w:nsid w:val="BEF58951"/>
    <w:multiLevelType w:val="singleLevel"/>
    <w:tmpl w:val="BEF58951"/>
    <w:lvl w:ilvl="0" w:tentative="0">
      <w:start w:val="1"/>
      <w:numFmt w:val="decimal"/>
      <w:suff w:val="nothing"/>
      <w:lvlText w:val="%1．"/>
      <w:lvlJc w:val="left"/>
      <w:pPr>
        <w:ind w:left="0" w:firstLine="400"/>
      </w:pPr>
      <w:rPr>
        <w:rFonts w:hint="default"/>
      </w:rPr>
    </w:lvl>
  </w:abstractNum>
  <w:abstractNum w:abstractNumId="10">
    <w:nsid w:val="D41E5101"/>
    <w:multiLevelType w:val="singleLevel"/>
    <w:tmpl w:val="D41E5101"/>
    <w:lvl w:ilvl="0" w:tentative="0">
      <w:start w:val="1"/>
      <w:numFmt w:val="chineseCounting"/>
      <w:suff w:val="nothing"/>
      <w:lvlText w:val="（%1）"/>
      <w:lvlJc w:val="left"/>
      <w:pPr>
        <w:ind w:left="0" w:firstLine="420"/>
      </w:pPr>
      <w:rPr>
        <w:rFonts w:hint="eastAsia"/>
      </w:rPr>
    </w:lvl>
  </w:abstractNum>
  <w:abstractNum w:abstractNumId="11">
    <w:nsid w:val="DCBBDFC5"/>
    <w:multiLevelType w:val="singleLevel"/>
    <w:tmpl w:val="DCBBDFC5"/>
    <w:lvl w:ilvl="0" w:tentative="0">
      <w:start w:val="1"/>
      <w:numFmt w:val="chineseCounting"/>
      <w:suff w:val="nothing"/>
      <w:lvlText w:val="（%1）"/>
      <w:lvlJc w:val="left"/>
      <w:pPr>
        <w:ind w:left="0" w:firstLine="420"/>
      </w:pPr>
      <w:rPr>
        <w:rFonts w:hint="eastAsia"/>
      </w:rPr>
    </w:lvl>
  </w:abstractNum>
  <w:abstractNum w:abstractNumId="12">
    <w:nsid w:val="2D7443A0"/>
    <w:multiLevelType w:val="singleLevel"/>
    <w:tmpl w:val="2D7443A0"/>
    <w:lvl w:ilvl="0" w:tentative="0">
      <w:start w:val="1"/>
      <w:numFmt w:val="decimal"/>
      <w:suff w:val="nothing"/>
      <w:lvlText w:val="%1．"/>
      <w:lvlJc w:val="left"/>
      <w:pPr>
        <w:ind w:left="0" w:firstLine="400"/>
      </w:pPr>
      <w:rPr>
        <w:rFonts w:hint="default"/>
      </w:rPr>
    </w:lvl>
  </w:abstractNum>
  <w:abstractNum w:abstractNumId="13">
    <w:nsid w:val="316C8548"/>
    <w:multiLevelType w:val="singleLevel"/>
    <w:tmpl w:val="316C8548"/>
    <w:lvl w:ilvl="0" w:tentative="0">
      <w:start w:val="1"/>
      <w:numFmt w:val="decimal"/>
      <w:suff w:val="nothing"/>
      <w:lvlText w:val="%1．"/>
      <w:lvlJc w:val="left"/>
      <w:pPr>
        <w:ind w:left="26" w:firstLine="400"/>
      </w:pPr>
      <w:rPr>
        <w:rFonts w:hint="default"/>
      </w:rPr>
    </w:lvl>
  </w:abstractNum>
  <w:abstractNum w:abstractNumId="14">
    <w:nsid w:val="31A16FCE"/>
    <w:multiLevelType w:val="singleLevel"/>
    <w:tmpl w:val="31A16FCE"/>
    <w:lvl w:ilvl="0" w:tentative="0">
      <w:start w:val="1"/>
      <w:numFmt w:val="chineseCounting"/>
      <w:suff w:val="nothing"/>
      <w:lvlText w:val="（%1）"/>
      <w:lvlJc w:val="left"/>
      <w:pPr>
        <w:ind w:left="0" w:firstLine="420"/>
      </w:pPr>
      <w:rPr>
        <w:rFonts w:hint="eastAsia"/>
      </w:rPr>
    </w:lvl>
  </w:abstractNum>
  <w:abstractNum w:abstractNumId="15">
    <w:nsid w:val="3F168932"/>
    <w:multiLevelType w:val="singleLevel"/>
    <w:tmpl w:val="3F168932"/>
    <w:lvl w:ilvl="0" w:tentative="0">
      <w:start w:val="1"/>
      <w:numFmt w:val="decimal"/>
      <w:suff w:val="nothing"/>
      <w:lvlText w:val="%1．"/>
      <w:lvlJc w:val="left"/>
      <w:pPr>
        <w:ind w:left="0" w:firstLine="400"/>
      </w:pPr>
      <w:rPr>
        <w:rFonts w:hint="default"/>
      </w:rPr>
    </w:lvl>
  </w:abstractNum>
  <w:abstractNum w:abstractNumId="16">
    <w:nsid w:val="3FB91A77"/>
    <w:multiLevelType w:val="singleLevel"/>
    <w:tmpl w:val="3FB91A77"/>
    <w:lvl w:ilvl="0" w:tentative="0">
      <w:start w:val="1"/>
      <w:numFmt w:val="decimal"/>
      <w:suff w:val="nothing"/>
      <w:lvlText w:val="%1．"/>
      <w:lvlJc w:val="left"/>
      <w:pPr>
        <w:ind w:left="0" w:firstLine="400"/>
      </w:pPr>
      <w:rPr>
        <w:rFonts w:hint="default"/>
      </w:rPr>
    </w:lvl>
  </w:abstractNum>
  <w:abstractNum w:abstractNumId="17">
    <w:nsid w:val="40BE3609"/>
    <w:multiLevelType w:val="singleLevel"/>
    <w:tmpl w:val="40BE3609"/>
    <w:lvl w:ilvl="0" w:tentative="0">
      <w:start w:val="1"/>
      <w:numFmt w:val="chineseCounting"/>
      <w:suff w:val="nothing"/>
      <w:lvlText w:val="（%1）"/>
      <w:lvlJc w:val="left"/>
      <w:pPr>
        <w:ind w:left="0" w:firstLine="420"/>
      </w:pPr>
      <w:rPr>
        <w:rFonts w:hint="eastAsia"/>
      </w:rPr>
    </w:lvl>
  </w:abstractNum>
  <w:abstractNum w:abstractNumId="18">
    <w:nsid w:val="4FFE2C5D"/>
    <w:multiLevelType w:val="singleLevel"/>
    <w:tmpl w:val="4FFE2C5D"/>
    <w:lvl w:ilvl="0" w:tentative="0">
      <w:start w:val="1"/>
      <w:numFmt w:val="decimal"/>
      <w:suff w:val="nothing"/>
      <w:lvlText w:val="%1．"/>
      <w:lvlJc w:val="left"/>
      <w:pPr>
        <w:ind w:left="168" w:firstLine="400"/>
      </w:pPr>
      <w:rPr>
        <w:rFonts w:hint="default"/>
      </w:rPr>
    </w:lvl>
  </w:abstractNum>
  <w:abstractNum w:abstractNumId="19">
    <w:nsid w:val="521538F0"/>
    <w:multiLevelType w:val="singleLevel"/>
    <w:tmpl w:val="521538F0"/>
    <w:lvl w:ilvl="0" w:tentative="0">
      <w:start w:val="1"/>
      <w:numFmt w:val="chineseCounting"/>
      <w:suff w:val="nothing"/>
      <w:lvlText w:val="（%1）"/>
      <w:lvlJc w:val="left"/>
      <w:pPr>
        <w:ind w:left="0" w:firstLine="420"/>
      </w:pPr>
      <w:rPr>
        <w:rFonts w:hint="eastAsia"/>
      </w:rPr>
    </w:lvl>
  </w:abstractNum>
  <w:abstractNum w:abstractNumId="20">
    <w:nsid w:val="5BD88DFE"/>
    <w:multiLevelType w:val="singleLevel"/>
    <w:tmpl w:val="5BD88DFE"/>
    <w:lvl w:ilvl="0" w:tentative="0">
      <w:start w:val="1"/>
      <w:numFmt w:val="chineseCounting"/>
      <w:suff w:val="nothing"/>
      <w:lvlText w:val="（%1）"/>
      <w:lvlJc w:val="left"/>
      <w:pPr>
        <w:ind w:left="0" w:firstLine="420"/>
      </w:pPr>
      <w:rPr>
        <w:rFonts w:hint="eastAsia"/>
      </w:rPr>
    </w:lvl>
  </w:abstractNum>
  <w:abstractNum w:abstractNumId="21">
    <w:nsid w:val="7605937E"/>
    <w:multiLevelType w:val="singleLevel"/>
    <w:tmpl w:val="7605937E"/>
    <w:lvl w:ilvl="0" w:tentative="0">
      <w:start w:val="1"/>
      <w:numFmt w:val="decimal"/>
      <w:suff w:val="nothing"/>
      <w:lvlText w:val="%1．"/>
      <w:lvlJc w:val="left"/>
      <w:pPr>
        <w:ind w:left="0" w:firstLine="400"/>
      </w:pPr>
      <w:rPr>
        <w:rFonts w:hint="default"/>
      </w:rPr>
    </w:lvl>
  </w:abstractNum>
  <w:num w:numId="1">
    <w:abstractNumId w:val="0"/>
  </w:num>
  <w:num w:numId="2">
    <w:abstractNumId w:val="7"/>
  </w:num>
  <w:num w:numId="3">
    <w:abstractNumId w:val="8"/>
  </w:num>
  <w:num w:numId="4">
    <w:abstractNumId w:val="3"/>
  </w:num>
  <w:num w:numId="5">
    <w:abstractNumId w:val="1"/>
  </w:num>
  <w:num w:numId="6">
    <w:abstractNumId w:val="17"/>
  </w:num>
  <w:num w:numId="7">
    <w:abstractNumId w:val="16"/>
  </w:num>
  <w:num w:numId="8">
    <w:abstractNumId w:val="21"/>
  </w:num>
  <w:num w:numId="9">
    <w:abstractNumId w:val="13"/>
  </w:num>
  <w:num w:numId="10">
    <w:abstractNumId w:val="12"/>
  </w:num>
  <w:num w:numId="11">
    <w:abstractNumId w:val="5"/>
  </w:num>
  <w:num w:numId="12">
    <w:abstractNumId w:val="18"/>
  </w:num>
  <w:num w:numId="13">
    <w:abstractNumId w:val="19"/>
  </w:num>
  <w:num w:numId="14">
    <w:abstractNumId w:val="2"/>
  </w:num>
  <w:num w:numId="15">
    <w:abstractNumId w:val="4"/>
  </w:num>
  <w:num w:numId="16">
    <w:abstractNumId w:val="9"/>
  </w:num>
  <w:num w:numId="17">
    <w:abstractNumId w:val="15"/>
  </w:num>
  <w:num w:numId="18">
    <w:abstractNumId w:val="20"/>
  </w:num>
  <w:num w:numId="19">
    <w:abstractNumId w:val="10"/>
  </w:num>
  <w:num w:numId="20">
    <w:abstractNumId w:val="11"/>
  </w:num>
  <w:num w:numId="21">
    <w:abstractNumId w:val="14"/>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63B8"/>
    <w:rsid w:val="00064FB3"/>
    <w:rsid w:val="0011786C"/>
    <w:rsid w:val="002768F4"/>
    <w:rsid w:val="00635002"/>
    <w:rsid w:val="006863B8"/>
    <w:rsid w:val="00A7107E"/>
    <w:rsid w:val="00D22167"/>
    <w:rsid w:val="00DC1793"/>
    <w:rsid w:val="00F863C8"/>
    <w:rsid w:val="01715887"/>
    <w:rsid w:val="081C0CFD"/>
    <w:rsid w:val="08B55F75"/>
    <w:rsid w:val="08E17F80"/>
    <w:rsid w:val="0A177675"/>
    <w:rsid w:val="0A9601C3"/>
    <w:rsid w:val="0BE94468"/>
    <w:rsid w:val="0C7662A9"/>
    <w:rsid w:val="0F1041DE"/>
    <w:rsid w:val="11830EA9"/>
    <w:rsid w:val="120F7204"/>
    <w:rsid w:val="137F784D"/>
    <w:rsid w:val="15C94259"/>
    <w:rsid w:val="164C64DA"/>
    <w:rsid w:val="16682466"/>
    <w:rsid w:val="16814084"/>
    <w:rsid w:val="17600A9C"/>
    <w:rsid w:val="1A1D3978"/>
    <w:rsid w:val="1D821042"/>
    <w:rsid w:val="1F41353D"/>
    <w:rsid w:val="1F946AF4"/>
    <w:rsid w:val="209D731D"/>
    <w:rsid w:val="222751C3"/>
    <w:rsid w:val="22BD4154"/>
    <w:rsid w:val="23D06C8E"/>
    <w:rsid w:val="241625C9"/>
    <w:rsid w:val="24167457"/>
    <w:rsid w:val="250E5F7C"/>
    <w:rsid w:val="286943F3"/>
    <w:rsid w:val="2C1C008E"/>
    <w:rsid w:val="2C361523"/>
    <w:rsid w:val="2CB86E2E"/>
    <w:rsid w:val="2CF16FDC"/>
    <w:rsid w:val="2D2B136F"/>
    <w:rsid w:val="2E2B08E6"/>
    <w:rsid w:val="2EEB3CA7"/>
    <w:rsid w:val="30850187"/>
    <w:rsid w:val="314020FD"/>
    <w:rsid w:val="32B650A2"/>
    <w:rsid w:val="33912012"/>
    <w:rsid w:val="352A5D9D"/>
    <w:rsid w:val="38D529D3"/>
    <w:rsid w:val="3CB6049F"/>
    <w:rsid w:val="3F636A25"/>
    <w:rsid w:val="43E55554"/>
    <w:rsid w:val="51A257A9"/>
    <w:rsid w:val="53001456"/>
    <w:rsid w:val="5477179B"/>
    <w:rsid w:val="583B43CD"/>
    <w:rsid w:val="5A24322F"/>
    <w:rsid w:val="5F71090C"/>
    <w:rsid w:val="60750CAF"/>
    <w:rsid w:val="631907FF"/>
    <w:rsid w:val="644C29AE"/>
    <w:rsid w:val="65875854"/>
    <w:rsid w:val="66DF656A"/>
    <w:rsid w:val="66ED3305"/>
    <w:rsid w:val="6CBE2F0E"/>
    <w:rsid w:val="6FBC0695"/>
    <w:rsid w:val="6FE0736B"/>
    <w:rsid w:val="70B85F15"/>
    <w:rsid w:val="738A21A0"/>
    <w:rsid w:val="751A70D0"/>
    <w:rsid w:val="77B55972"/>
    <w:rsid w:val="77C215FB"/>
    <w:rsid w:val="783D3393"/>
    <w:rsid w:val="7C974CA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qFormat/>
    <w:uiPriority w:val="0"/>
    <w:rPr>
      <w:sz w:val="18"/>
      <w:szCs w:val="18"/>
    </w:rPr>
  </w:style>
  <w:style w:type="paragraph" w:styleId="3">
    <w:name w:val="footer"/>
    <w:basedOn w:val="1"/>
    <w:link w:val="12"/>
    <w:qFormat/>
    <w:uiPriority w:val="0"/>
    <w:pPr>
      <w:tabs>
        <w:tab w:val="center" w:pos="4153"/>
        <w:tab w:val="right" w:pos="8306"/>
      </w:tabs>
      <w:snapToGrid w:val="0"/>
      <w:jc w:val="left"/>
    </w:pPr>
    <w:rPr>
      <w:sz w:val="18"/>
      <w:szCs w:val="18"/>
    </w:rPr>
  </w:style>
  <w:style w:type="paragraph" w:styleId="4">
    <w:name w:val="header"/>
    <w:basedOn w:val="1"/>
    <w:link w:val="11"/>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spacing w:beforeAutospacing="1" w:afterAutospacing="1"/>
      <w:jc w:val="left"/>
    </w:pPr>
    <w:rPr>
      <w:rFonts w:cs="Times New Roman"/>
      <w:kern w:val="0"/>
      <w:sz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Strong"/>
    <w:basedOn w:val="8"/>
    <w:qFormat/>
    <w:uiPriority w:val="0"/>
    <w:rPr>
      <w:b/>
    </w:rPr>
  </w:style>
  <w:style w:type="character" w:customStyle="1" w:styleId="10">
    <w:name w:val="批注框文本 Char"/>
    <w:basedOn w:val="8"/>
    <w:link w:val="2"/>
    <w:qFormat/>
    <w:uiPriority w:val="0"/>
    <w:rPr>
      <w:rFonts w:asciiTheme="minorHAnsi" w:hAnsiTheme="minorHAnsi" w:eastAsiaTheme="minorEastAsia" w:cstheme="minorBidi"/>
      <w:kern w:val="2"/>
      <w:sz w:val="18"/>
      <w:szCs w:val="18"/>
    </w:rPr>
  </w:style>
  <w:style w:type="character" w:customStyle="1" w:styleId="11">
    <w:name w:val="页眉 Char"/>
    <w:basedOn w:val="8"/>
    <w:link w:val="4"/>
    <w:qFormat/>
    <w:uiPriority w:val="0"/>
    <w:rPr>
      <w:rFonts w:asciiTheme="minorHAnsi" w:hAnsiTheme="minorHAnsi" w:eastAsiaTheme="minorEastAsia" w:cstheme="minorBidi"/>
      <w:kern w:val="2"/>
      <w:sz w:val="18"/>
      <w:szCs w:val="18"/>
    </w:rPr>
  </w:style>
  <w:style w:type="character" w:customStyle="1" w:styleId="12">
    <w:name w:val="页脚 Char"/>
    <w:basedOn w:val="8"/>
    <w:link w:val="3"/>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17</Pages>
  <Words>877</Words>
  <Characters>5000</Characters>
  <Lines>41</Lines>
  <Paragraphs>11</Paragraphs>
  <TotalTime>20</TotalTime>
  <ScaleCrop>false</ScaleCrop>
  <LinksUpToDate>false</LinksUpToDate>
  <CharactersWithSpaces>5866</CharactersWithSpaces>
  <Application>WPS Office_11.1.0.9305_F1E327BC-269C-435d-A152-05C5408002CA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lenovo</dc:creator>
  <cp:lastModifiedBy>小昆</cp:lastModifiedBy>
  <dcterms:modified xsi:type="dcterms:W3CDTF">2020-01-09T02:04:00Z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