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239" w:line="213" w:lineRule="auto"/>
        <w:ind w:left="2634"/>
        <w:outlineLvl w:val="0"/>
        <w:rPr>
          <w:rFonts w:ascii="微软雅黑" w:hAnsi="微软雅黑" w:eastAsia="微软雅黑" w:cs="微软雅黑"/>
          <w:sz w:val="43"/>
          <w:szCs w:val="43"/>
        </w:rPr>
      </w:pPr>
      <w:r>
        <w:rPr>
          <w:rFonts w:ascii="微软雅黑" w:hAnsi="微软雅黑" w:eastAsia="微软雅黑" w:cs="微软雅黑"/>
          <w:spacing w:val="8"/>
          <w:sz w:val="43"/>
          <w:szCs w:val="43"/>
        </w:rPr>
        <w:t>文明参赛承诺书</w:t>
      </w:r>
    </w:p>
    <w:p>
      <w:pPr>
        <w:spacing w:line="305" w:lineRule="auto"/>
        <w:rPr>
          <w:rFonts w:ascii="Arial"/>
          <w:sz w:val="21"/>
        </w:rPr>
      </w:pPr>
    </w:p>
    <w:p>
      <w:pPr>
        <w:pStyle w:val="3"/>
        <w:spacing w:before="100" w:line="408" w:lineRule="exact"/>
        <w:ind w:left="32"/>
        <w:rPr>
          <w:sz w:val="24"/>
          <w:szCs w:val="24"/>
        </w:rPr>
      </w:pPr>
      <w:r>
        <w:rPr>
          <w:b/>
          <w:bCs/>
          <w:spacing w:val="5"/>
          <w:position w:val="1"/>
          <w:sz w:val="24"/>
          <w:szCs w:val="24"/>
        </w:rPr>
        <w:t>作为参赛选手，本人郑重承诺：</w:t>
      </w:r>
    </w:p>
    <w:p>
      <w:pPr>
        <w:pStyle w:val="3"/>
        <w:spacing w:before="7"/>
        <w:ind w:left="648"/>
        <w:outlineLvl w:val="1"/>
        <w:rPr>
          <w:sz w:val="24"/>
          <w:szCs w:val="24"/>
        </w:rPr>
      </w:pPr>
      <w:r>
        <w:rPr>
          <w:b/>
          <w:bCs/>
          <w:spacing w:val="-9"/>
          <w:sz w:val="24"/>
          <w:szCs w:val="24"/>
        </w:rPr>
        <w:t>一、文明承诺</w:t>
      </w:r>
    </w:p>
    <w:p>
      <w:pPr>
        <w:pStyle w:val="3"/>
        <w:spacing w:before="10" w:line="245" w:lineRule="auto"/>
        <w:ind w:left="33" w:right="109" w:firstLine="595"/>
        <w:rPr>
          <w:sz w:val="24"/>
          <w:szCs w:val="24"/>
        </w:rPr>
      </w:pPr>
      <w:r>
        <w:rPr>
          <w:spacing w:val="-3"/>
          <w:sz w:val="24"/>
          <w:szCs w:val="24"/>
        </w:rPr>
        <w:t>1、在赛事过程中严禁携带火源火种进山，严禁吸烟，一经</w:t>
      </w:r>
      <w:r>
        <w:rPr>
          <w:spacing w:val="-4"/>
          <w:sz w:val="24"/>
          <w:szCs w:val="24"/>
        </w:rPr>
        <w:t>发现将被取消赛事资格；引发事故后果者，将由有关部门按</w:t>
      </w:r>
      <w:r>
        <w:rPr>
          <w:spacing w:val="-5"/>
          <w:sz w:val="24"/>
          <w:szCs w:val="24"/>
        </w:rPr>
        <w:t>法律</w:t>
      </w:r>
      <w:r>
        <w:rPr>
          <w:spacing w:val="-3"/>
          <w:sz w:val="24"/>
          <w:szCs w:val="24"/>
        </w:rPr>
        <w:t>规定进行处理；</w:t>
      </w:r>
    </w:p>
    <w:p>
      <w:pPr>
        <w:pStyle w:val="3"/>
        <w:spacing w:before="3" w:line="246" w:lineRule="auto"/>
        <w:ind w:left="48" w:firstLine="577"/>
        <w:rPr>
          <w:sz w:val="24"/>
          <w:szCs w:val="24"/>
        </w:rPr>
      </w:pPr>
      <w:r>
        <w:rPr>
          <w:spacing w:val="1"/>
          <w:sz w:val="24"/>
          <w:szCs w:val="24"/>
        </w:rPr>
        <w:t>2、尊重自然生态：严格遵守举办地</w:t>
      </w:r>
      <w:r>
        <w:rPr>
          <w:rFonts w:hint="eastAsia"/>
          <w:spacing w:val="1"/>
          <w:sz w:val="24"/>
          <w:szCs w:val="24"/>
          <w:lang w:val="en-US" w:eastAsia="zh-CN"/>
        </w:rPr>
        <w:t>历史、自然、人文、生态、民俗保护政策/规定</w:t>
      </w:r>
      <w:r>
        <w:rPr>
          <w:spacing w:val="1"/>
          <w:sz w:val="24"/>
          <w:szCs w:val="24"/>
        </w:rPr>
        <w:t>、沿途村庄</w:t>
      </w:r>
      <w:r>
        <w:rPr>
          <w:spacing w:val="-11"/>
          <w:sz w:val="24"/>
          <w:szCs w:val="24"/>
        </w:rPr>
        <w:t>的相关规定，不破坏植被和植株、不采摘作物，不惊扰野生动物。</w:t>
      </w:r>
      <w:r>
        <w:rPr>
          <w:spacing w:val="-9"/>
          <w:sz w:val="24"/>
          <w:szCs w:val="24"/>
        </w:rPr>
        <w:t>必须在现有的步道或路径上行进,避免以快捷为目的而强行穿越</w:t>
      </w:r>
      <w:r>
        <w:rPr>
          <w:rFonts w:hint="eastAsia"/>
          <w:spacing w:val="-9"/>
          <w:sz w:val="24"/>
          <w:szCs w:val="24"/>
          <w:lang w:eastAsia="zh-CN"/>
        </w:rPr>
        <w:t>（</w:t>
      </w:r>
      <w:r>
        <w:rPr>
          <w:rFonts w:hint="default" w:eastAsia="仿宋"/>
          <w:spacing w:val="-9"/>
          <w:sz w:val="24"/>
          <w:szCs w:val="24"/>
          <w:lang w:val="en-US" w:eastAsia="zh-CN"/>
        </w:rPr>
        <w:t>偏离规定赛道连续超过50米且经工作人员劝阻仍不改正的行为</w:t>
      </w:r>
      <w:r>
        <w:rPr>
          <w:rFonts w:hint="default"/>
          <w:spacing w:val="-9"/>
          <w:sz w:val="24"/>
          <w:szCs w:val="24"/>
          <w:lang w:eastAsia="zh-CN"/>
        </w:rPr>
        <w:t>）</w:t>
      </w:r>
      <w:r>
        <w:rPr>
          <w:spacing w:val="-9"/>
          <w:sz w:val="24"/>
          <w:szCs w:val="24"/>
        </w:rPr>
        <w:t>，</w:t>
      </w:r>
      <w:r>
        <w:rPr>
          <w:spacing w:val="-2"/>
          <w:sz w:val="24"/>
          <w:szCs w:val="24"/>
        </w:rPr>
        <w:t>一经发现取证将面临罚时或取消成绩。</w:t>
      </w:r>
    </w:p>
    <w:p>
      <w:pPr>
        <w:pStyle w:val="3"/>
        <w:spacing w:before="1" w:line="246" w:lineRule="auto"/>
        <w:ind w:left="33" w:right="109" w:firstLine="588"/>
        <w:rPr>
          <w:rFonts w:hint="eastAsia" w:eastAsia="仿宋"/>
          <w:spacing w:val="-4"/>
          <w:sz w:val="24"/>
          <w:szCs w:val="24"/>
          <w:lang w:eastAsia="zh-CN"/>
        </w:rPr>
      </w:pPr>
      <w:r>
        <w:rPr>
          <w:spacing w:val="2"/>
          <w:sz w:val="24"/>
          <w:szCs w:val="24"/>
        </w:rPr>
        <w:t>3、无痕山野原则：</w:t>
      </w:r>
      <w:r>
        <w:rPr>
          <w:rFonts w:hint="eastAsia"/>
          <w:spacing w:val="2"/>
          <w:sz w:val="24"/>
          <w:szCs w:val="24"/>
          <w:lang w:val="en-US" w:eastAsia="zh-CN"/>
        </w:rPr>
        <w:t>赛事</w:t>
      </w:r>
      <w:r>
        <w:rPr>
          <w:spacing w:val="2"/>
          <w:sz w:val="24"/>
          <w:szCs w:val="24"/>
        </w:rPr>
        <w:t>期间，不随意丢弃垃圾</w:t>
      </w:r>
      <w:r>
        <w:rPr>
          <w:spacing w:val="1"/>
          <w:sz w:val="24"/>
          <w:szCs w:val="24"/>
        </w:rPr>
        <w:t>，不破坏自</w:t>
      </w:r>
      <w:r>
        <w:rPr>
          <w:spacing w:val="-4"/>
          <w:sz w:val="24"/>
          <w:szCs w:val="24"/>
        </w:rPr>
        <w:t>然景观，确保</w:t>
      </w:r>
      <w:r>
        <w:rPr>
          <w:rFonts w:hint="eastAsia"/>
          <w:spacing w:val="-4"/>
          <w:sz w:val="24"/>
          <w:szCs w:val="24"/>
          <w:lang w:eastAsia="zh-CN"/>
        </w:rPr>
        <w:t>赛事</w:t>
      </w:r>
      <w:r>
        <w:rPr>
          <w:spacing w:val="-4"/>
          <w:sz w:val="24"/>
          <w:szCs w:val="24"/>
        </w:rPr>
        <w:t>结束后环境可保持原状，</w:t>
      </w:r>
      <w:r>
        <w:rPr>
          <w:rFonts w:hint="eastAsia"/>
          <w:spacing w:val="-4"/>
          <w:sz w:val="24"/>
          <w:szCs w:val="24"/>
        </w:rPr>
        <w:t>所有垃圾（含食物包装、能量胶袋等）必须随身携带至下一补给站或终点指定区域投放，不得丢弃于赛道沿途。</w:t>
      </w:r>
      <w:r>
        <w:rPr>
          <w:spacing w:val="-4"/>
          <w:sz w:val="24"/>
          <w:szCs w:val="24"/>
        </w:rPr>
        <w:t>减少一次性用</w:t>
      </w:r>
      <w:r>
        <w:rPr>
          <w:spacing w:val="-5"/>
          <w:sz w:val="24"/>
          <w:szCs w:val="24"/>
        </w:rPr>
        <w:t>品的使</w:t>
      </w:r>
      <w:r>
        <w:rPr>
          <w:spacing w:val="-4"/>
          <w:sz w:val="24"/>
          <w:szCs w:val="24"/>
        </w:rPr>
        <w:t>用，提倡使用可重复利用的物品</w:t>
      </w:r>
      <w:r>
        <w:rPr>
          <w:rFonts w:hint="eastAsia"/>
          <w:spacing w:val="-4"/>
          <w:sz w:val="24"/>
          <w:szCs w:val="24"/>
          <w:lang w:eastAsia="zh-CN"/>
        </w:rPr>
        <w:t>。</w:t>
      </w:r>
    </w:p>
    <w:p>
      <w:pPr>
        <w:pStyle w:val="3"/>
        <w:spacing w:before="2" w:line="246" w:lineRule="auto"/>
        <w:ind w:left="36" w:right="109" w:firstLine="589"/>
        <w:rPr>
          <w:sz w:val="24"/>
          <w:szCs w:val="24"/>
        </w:rPr>
      </w:pPr>
      <w:r>
        <w:rPr>
          <w:spacing w:val="1"/>
          <w:sz w:val="24"/>
          <w:szCs w:val="24"/>
        </w:rPr>
        <w:t>4、尊重当地文化：尊重当地的文化习俗，与当地群众和谐</w:t>
      </w:r>
      <w:r>
        <w:rPr>
          <w:spacing w:val="-2"/>
          <w:sz w:val="24"/>
          <w:szCs w:val="24"/>
        </w:rPr>
        <w:t>相处，不干扰当地居民的正常生活。</w:t>
      </w:r>
    </w:p>
    <w:p>
      <w:pPr>
        <w:pStyle w:val="3"/>
        <w:spacing w:before="1" w:line="246" w:lineRule="auto"/>
        <w:ind w:left="33" w:right="109" w:firstLine="589"/>
        <w:rPr>
          <w:sz w:val="24"/>
          <w:szCs w:val="24"/>
        </w:rPr>
      </w:pPr>
      <w:r>
        <w:rPr>
          <w:spacing w:val="1"/>
          <w:sz w:val="24"/>
          <w:szCs w:val="24"/>
        </w:rPr>
        <w:t>5、尊重第三人、遵守竞赛规程：尊重其</w:t>
      </w:r>
      <w:r>
        <w:rPr>
          <w:rFonts w:hint="eastAsia"/>
          <w:spacing w:val="1"/>
          <w:sz w:val="24"/>
          <w:szCs w:val="24"/>
          <w:lang w:val="en-US" w:eastAsia="zh-CN"/>
        </w:rPr>
        <w:t>他</w:t>
      </w:r>
      <w:r>
        <w:rPr>
          <w:spacing w:val="1"/>
          <w:sz w:val="24"/>
          <w:szCs w:val="24"/>
        </w:rPr>
        <w:t>参赛者、工作人</w:t>
      </w:r>
      <w:r>
        <w:rPr>
          <w:spacing w:val="-4"/>
          <w:sz w:val="24"/>
          <w:szCs w:val="24"/>
        </w:rPr>
        <w:t>员。不因可能出现的客观因素变化、</w:t>
      </w:r>
      <w:r>
        <w:rPr>
          <w:rFonts w:hint="eastAsia"/>
          <w:spacing w:val="-4"/>
          <w:sz w:val="24"/>
          <w:szCs w:val="24"/>
          <w:lang w:eastAsia="zh-CN"/>
        </w:rPr>
        <w:t>赛事</w:t>
      </w:r>
      <w:r>
        <w:rPr>
          <w:spacing w:val="-4"/>
          <w:sz w:val="24"/>
          <w:szCs w:val="24"/>
        </w:rPr>
        <w:t>调整，煽动情绪</w:t>
      </w:r>
      <w:r>
        <w:rPr>
          <w:spacing w:val="-5"/>
          <w:sz w:val="24"/>
          <w:szCs w:val="24"/>
        </w:rPr>
        <w:t>和发表</w:t>
      </w:r>
      <w:r>
        <w:rPr>
          <w:spacing w:val="-4"/>
          <w:sz w:val="24"/>
          <w:szCs w:val="24"/>
        </w:rPr>
        <w:t>不良言论。</w:t>
      </w:r>
      <w:r>
        <w:rPr>
          <w:rFonts w:hint="eastAsia"/>
          <w:spacing w:val="-4"/>
          <w:sz w:val="24"/>
          <w:szCs w:val="24"/>
        </w:rPr>
        <w:t>不得在公开场合或社交媒体发布诋毁赛事、主办方声誉或煽动对立的不实言论</w:t>
      </w:r>
      <w:r>
        <w:rPr>
          <w:rFonts w:hint="eastAsia"/>
          <w:spacing w:val="-4"/>
          <w:sz w:val="24"/>
          <w:szCs w:val="24"/>
          <w:lang w:eastAsia="zh-CN"/>
        </w:rPr>
        <w:t>，</w:t>
      </w:r>
      <w:r>
        <w:rPr>
          <w:spacing w:val="-4"/>
          <w:sz w:val="24"/>
          <w:szCs w:val="24"/>
        </w:rPr>
        <w:t>不因竞赛规程的执行处理结果，散布攻击性舆</w:t>
      </w:r>
      <w:r>
        <w:rPr>
          <w:spacing w:val="-5"/>
          <w:sz w:val="24"/>
          <w:szCs w:val="24"/>
        </w:rPr>
        <w:t>论。如</w:t>
      </w:r>
      <w:r>
        <w:rPr>
          <w:spacing w:val="-4"/>
          <w:sz w:val="24"/>
          <w:szCs w:val="24"/>
        </w:rPr>
        <w:t>遇问题，均遵守</w:t>
      </w:r>
      <w:r>
        <w:rPr>
          <w:rFonts w:hint="eastAsia"/>
          <w:spacing w:val="-4"/>
          <w:sz w:val="24"/>
          <w:szCs w:val="24"/>
          <w:lang w:val="en-US" w:eastAsia="zh-CN"/>
        </w:rPr>
        <w:t>赛事</w:t>
      </w:r>
      <w:r>
        <w:rPr>
          <w:spacing w:val="-4"/>
          <w:sz w:val="24"/>
          <w:szCs w:val="24"/>
        </w:rPr>
        <w:t>“抗议和申诉”办法，以正规途经，</w:t>
      </w:r>
      <w:r>
        <w:rPr>
          <w:spacing w:val="-5"/>
          <w:sz w:val="24"/>
          <w:szCs w:val="24"/>
        </w:rPr>
        <w:t>通过有</w:t>
      </w:r>
      <w:r>
        <w:rPr>
          <w:spacing w:val="-7"/>
          <w:sz w:val="24"/>
          <w:szCs w:val="24"/>
        </w:rPr>
        <w:t>效沟通/仲裁办法、合理解决。</w:t>
      </w:r>
    </w:p>
    <w:p>
      <w:pPr>
        <w:pStyle w:val="3"/>
        <w:spacing w:before="1"/>
        <w:ind w:left="643"/>
        <w:outlineLvl w:val="1"/>
        <w:rPr>
          <w:sz w:val="24"/>
          <w:szCs w:val="24"/>
        </w:rPr>
      </w:pPr>
      <w:r>
        <w:rPr>
          <w:b/>
          <w:bCs/>
          <w:spacing w:val="-7"/>
          <w:sz w:val="24"/>
          <w:szCs w:val="24"/>
        </w:rPr>
        <w:t>二、监督与反馈</w:t>
      </w:r>
    </w:p>
    <w:p>
      <w:pPr>
        <w:pStyle w:val="3"/>
        <w:spacing w:before="7" w:line="246" w:lineRule="auto"/>
        <w:ind w:left="29" w:right="18" w:firstLine="616"/>
        <w:jc w:val="both"/>
        <w:rPr>
          <w:sz w:val="24"/>
          <w:szCs w:val="24"/>
        </w:rPr>
      </w:pPr>
      <w:r>
        <w:rPr>
          <w:rFonts w:hint="eastAsia"/>
          <w:spacing w:val="-5"/>
          <w:sz w:val="24"/>
          <w:szCs w:val="24"/>
          <w:lang w:val="en-US" w:eastAsia="zh-CN"/>
        </w:rPr>
        <w:t>赛事</w:t>
      </w:r>
      <w:r>
        <w:rPr>
          <w:spacing w:val="-5"/>
          <w:sz w:val="24"/>
          <w:szCs w:val="24"/>
        </w:rPr>
        <w:t>期间，接受公众、媒体和主办方的监督，如有发现第三</w:t>
      </w:r>
      <w:r>
        <w:rPr>
          <w:spacing w:val="-11"/>
          <w:sz w:val="24"/>
          <w:szCs w:val="24"/>
        </w:rPr>
        <w:t>人违反本承诺约定，现场保留证据，并及时拨打组委会监督热线</w:t>
      </w:r>
      <w:r>
        <w:rPr>
          <w:rFonts w:hint="eastAsia"/>
          <w:spacing w:val="-11"/>
          <w:sz w:val="24"/>
          <w:szCs w:val="24"/>
          <w:lang w:val="en-US" w:eastAsia="zh-CN"/>
        </w:rPr>
        <w:t>18284832577</w:t>
      </w:r>
      <w:r>
        <w:rPr>
          <w:spacing w:val="-11"/>
          <w:sz w:val="24"/>
          <w:szCs w:val="24"/>
        </w:rPr>
        <w:t>，</w:t>
      </w:r>
      <w:r>
        <w:rPr>
          <w:spacing w:val="-1"/>
          <w:sz w:val="24"/>
          <w:szCs w:val="24"/>
        </w:rPr>
        <w:t>提供证据由主办方和竞赛委员会作</w:t>
      </w:r>
      <w:r>
        <w:rPr>
          <w:rFonts w:hint="eastAsia"/>
          <w:spacing w:val="-1"/>
          <w:sz w:val="24"/>
          <w:szCs w:val="24"/>
          <w:lang w:eastAsia="zh-CN"/>
        </w:rPr>
        <w:t>赛事</w:t>
      </w:r>
      <w:r>
        <w:rPr>
          <w:spacing w:val="-1"/>
          <w:sz w:val="24"/>
          <w:szCs w:val="24"/>
        </w:rPr>
        <w:t>判罚和相应处理。</w:t>
      </w:r>
    </w:p>
    <w:p>
      <w:pPr>
        <w:pStyle w:val="3"/>
        <w:numPr>
          <w:ilvl w:val="0"/>
          <w:numId w:val="1"/>
        </w:numPr>
        <w:spacing w:before="3" w:line="246" w:lineRule="auto"/>
        <w:ind w:left="37" w:right="109" w:firstLine="610"/>
        <w:jc w:val="both"/>
        <w:rPr>
          <w:spacing w:val="-4"/>
          <w:sz w:val="24"/>
          <w:szCs w:val="24"/>
          <w:u w:val="none"/>
        </w:rPr>
      </w:pPr>
      <w:r>
        <w:rPr>
          <w:b/>
          <w:bCs/>
          <w:spacing w:val="-6"/>
          <w:sz w:val="24"/>
          <w:szCs w:val="24"/>
        </w:rPr>
        <w:t>我承诺：</w:t>
      </w:r>
      <w:r>
        <w:rPr>
          <w:spacing w:val="-6"/>
          <w:sz w:val="24"/>
          <w:szCs w:val="24"/>
        </w:rPr>
        <w:t>将严格遵守以上条款，确保个人参加</w:t>
      </w:r>
      <w:r>
        <w:rPr>
          <w:rFonts w:hint="eastAsia"/>
          <w:spacing w:val="-6"/>
          <w:sz w:val="24"/>
          <w:szCs w:val="24"/>
          <w:lang w:val="en-US" w:eastAsia="zh-CN"/>
        </w:rPr>
        <w:t>赛事</w:t>
      </w:r>
      <w:r>
        <w:rPr>
          <w:spacing w:val="-6"/>
          <w:sz w:val="24"/>
          <w:szCs w:val="24"/>
        </w:rPr>
        <w:t>在</w:t>
      </w:r>
      <w:r>
        <w:rPr>
          <w:rFonts w:hint="eastAsia"/>
          <w:spacing w:val="-6"/>
          <w:sz w:val="24"/>
          <w:szCs w:val="24"/>
          <w:lang w:val="en-US" w:eastAsia="zh-CN"/>
        </w:rPr>
        <w:t>举办地</w:t>
      </w:r>
      <w:r>
        <w:rPr>
          <w:spacing w:val="-4"/>
          <w:sz w:val="24"/>
          <w:szCs w:val="24"/>
        </w:rPr>
        <w:t>生态</w:t>
      </w:r>
      <w:r>
        <w:rPr>
          <w:rFonts w:hint="eastAsia"/>
          <w:spacing w:val="-4"/>
          <w:sz w:val="24"/>
          <w:szCs w:val="24"/>
          <w:lang w:val="en-US" w:eastAsia="zh-CN"/>
        </w:rPr>
        <w:t>环保</w:t>
      </w:r>
      <w:r>
        <w:rPr>
          <w:spacing w:val="-4"/>
          <w:sz w:val="24"/>
          <w:szCs w:val="24"/>
        </w:rPr>
        <w:t>的前提下进行</w:t>
      </w:r>
      <w:r>
        <w:rPr>
          <w:rFonts w:hint="eastAsia"/>
          <w:spacing w:val="-4"/>
          <w:sz w:val="24"/>
          <w:szCs w:val="24"/>
          <w:lang w:eastAsia="zh-CN"/>
        </w:rPr>
        <w:t>赛事</w:t>
      </w:r>
      <w:r>
        <w:rPr>
          <w:spacing w:val="-4"/>
          <w:sz w:val="24"/>
          <w:szCs w:val="24"/>
        </w:rPr>
        <w:t>，为当</w:t>
      </w:r>
      <w:r>
        <w:rPr>
          <w:spacing w:val="-5"/>
          <w:sz w:val="24"/>
          <w:szCs w:val="24"/>
        </w:rPr>
        <w:t>地的可持续发展</w:t>
      </w:r>
      <w:r>
        <w:rPr>
          <w:spacing w:val="-4"/>
          <w:sz w:val="24"/>
          <w:szCs w:val="24"/>
        </w:rPr>
        <w:t>贡献一份力量。</w:t>
      </w:r>
      <w:r>
        <w:rPr>
          <w:rFonts w:hint="eastAsia"/>
          <w:spacing w:val="-4"/>
          <w:sz w:val="24"/>
          <w:szCs w:val="24"/>
          <w:u w:val="none"/>
        </w:rPr>
        <w:t>本人充分知悉户外运动存在固有风险，自愿承担参赛期间的人身及财产损失风险，主办方对此免责；因天气、政策等客观因素导致赛事变更、延期或取消的，主办方不承担违约或赔偿责任。</w:t>
      </w:r>
    </w:p>
    <w:p>
      <w:pPr>
        <w:pStyle w:val="3"/>
        <w:numPr>
          <w:ilvl w:val="-1"/>
          <w:numId w:val="0"/>
        </w:numPr>
        <w:spacing w:before="3" w:line="246" w:lineRule="auto"/>
        <w:ind w:left="647" w:right="109" w:firstLine="0"/>
        <w:jc w:val="both"/>
        <w:rPr>
          <w:spacing w:val="-4"/>
          <w:sz w:val="24"/>
          <w:szCs w:val="24"/>
        </w:rPr>
      </w:pPr>
    </w:p>
    <w:p>
      <w:pPr>
        <w:pStyle w:val="3"/>
        <w:spacing w:before="1"/>
        <w:ind w:left="633"/>
        <w:rPr>
          <w:spacing w:val="-48"/>
        </w:rPr>
      </w:pPr>
      <w:r>
        <w:rPr>
          <w:spacing w:val="-3"/>
        </w:rPr>
        <w:t>参赛人员（签字</w:t>
      </w:r>
      <w:r>
        <w:rPr>
          <w:spacing w:val="-48"/>
        </w:rPr>
        <w:t>）：</w:t>
      </w:r>
      <w:bookmarkStart w:id="0" w:name="_GoBack"/>
      <w:bookmarkEnd w:id="0"/>
    </w:p>
    <w:p>
      <w:pPr>
        <w:pStyle w:val="3"/>
        <w:spacing w:before="1"/>
        <w:ind w:left="633"/>
        <w:rPr>
          <w:spacing w:val="-48"/>
        </w:rPr>
      </w:pPr>
    </w:p>
    <w:p>
      <w:pPr>
        <w:pStyle w:val="3"/>
        <w:spacing w:before="10"/>
        <w:ind w:left="699"/>
        <w:rPr>
          <w:spacing w:val="-29"/>
        </w:rPr>
      </w:pPr>
      <w:r>
        <w:rPr>
          <w:spacing w:val="-29"/>
        </w:rPr>
        <w:t>日期：</w:t>
      </w:r>
    </w:p>
    <w:p>
      <w:pPr>
        <w:pStyle w:val="3"/>
        <w:spacing w:before="10"/>
        <w:ind w:left="699"/>
        <w:rPr>
          <w:spacing w:val="-29"/>
        </w:rPr>
      </w:pPr>
    </w:p>
    <w:p>
      <w:pPr>
        <w:pStyle w:val="3"/>
        <w:spacing w:before="127" w:line="239" w:lineRule="auto"/>
        <w:ind w:left="30"/>
        <w:rPr>
          <w:sz w:val="24"/>
          <w:szCs w:val="24"/>
        </w:rPr>
      </w:pPr>
      <w:r>
        <w:rPr>
          <w:spacing w:val="-1"/>
          <w:sz w:val="24"/>
          <w:szCs w:val="24"/>
        </w:rPr>
        <w:t>注：本承诺书自签署之日起生效，所有参与</w:t>
      </w:r>
      <w:r>
        <w:rPr>
          <w:rFonts w:hint="eastAsia"/>
          <w:spacing w:val="-1"/>
          <w:sz w:val="24"/>
          <w:szCs w:val="24"/>
          <w:lang w:eastAsia="zh-CN"/>
        </w:rPr>
        <w:t>赛事</w:t>
      </w:r>
      <w:r>
        <w:rPr>
          <w:spacing w:val="-1"/>
          <w:sz w:val="24"/>
          <w:szCs w:val="24"/>
        </w:rPr>
        <w:t>的人员均应严格遵守。</w:t>
      </w:r>
    </w:p>
    <w:sectPr>
      <w:pgSz w:w="11906" w:h="16839"/>
      <w:pgMar w:top="1431" w:right="1689" w:bottom="0" w:left="1785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微软雅黑">
    <w:altName w:val="汉仪旗黑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FDE150C"/>
    <w:multiLevelType w:val="singleLevel"/>
    <w:tmpl w:val="BFDE150C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displayBackgroundShape w:val="1"/>
  <w:trackRevisions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1D0B1913"/>
    <w:rsid w:val="33B7224B"/>
    <w:rsid w:val="3D7FD8C7"/>
    <w:rsid w:val="48015F32"/>
    <w:rsid w:val="6BFA13EA"/>
    <w:rsid w:val="6D451435"/>
    <w:rsid w:val="7EEFECFB"/>
    <w:rsid w:val="ECDFD09C"/>
    <w:rsid w:val="FC7E17CE"/>
    <w:rsid w:val="FDDBA6A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Body Text"/>
    <w:basedOn w:val="1"/>
    <w:semiHidden/>
    <w:qFormat/>
    <w:uiPriority w:val="0"/>
    <w:rPr>
      <w:rFonts w:ascii="仿宋" w:hAnsi="仿宋" w:eastAsia="仿宋" w:cs="仿宋"/>
      <w:sz w:val="30"/>
      <w:szCs w:val="30"/>
      <w:lang w:val="en-US" w:eastAsia="en-US" w:bidi="ar-SA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913</Words>
  <Characters>924</Characters>
  <TotalTime>167</TotalTime>
  <ScaleCrop>false</ScaleCrop>
  <LinksUpToDate>false</LinksUpToDate>
  <CharactersWithSpaces>925</CharactersWithSpaces>
  <Application>WPS Office_6.3.0.8471_F1E327BC-269C-435d-A152-05C5408002CA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2026-06-04T22:12:00Z</dcterms:created>
  <dc:creator>僰王古道</dc:creator>
  <cp:lastModifiedBy>僰王古道</cp:lastModifiedBy>
  <dcterms:modified xsi:type="dcterms:W3CDTF">2026-09-20T18:26:14Z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2026-06-04T09:43:20Z</vt:filetime>
  </property>
  <property fmtid="{D5CDD505-2E9C-101B-9397-08002B2CF9AE}" pid="4" name="KSOTemplateDocerSaveRecord">
    <vt:lpwstr>eyJoZGlkIjoiNmU5NzJiOThkYzFkNjFiNmVjMDE0MzFhYTI5ZDFjODUiLCJ1c2VySWQiOiI0NTczMjE0OTkifQ==</vt:lpwstr>
  </property>
  <property fmtid="{D5CDD505-2E9C-101B-9397-08002B2CF9AE}" pid="5" name="KSOProductBuildVer">
    <vt:lpwstr>2052-6.3.0.8471</vt:lpwstr>
  </property>
  <property fmtid="{D5CDD505-2E9C-101B-9397-08002B2CF9AE}" pid="6" name="ICV">
    <vt:lpwstr>BB971B077C37414DA6F043150D516C6C_13</vt:lpwstr>
  </property>
</Properties>
</file>